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26" w:rsidRDefault="002C3D26" w:rsidP="00A05CDD">
      <w:pPr>
        <w:spacing w:line="360" w:lineRule="auto"/>
        <w:jc w:val="center"/>
        <w:rPr>
          <w:b/>
          <w:sz w:val="26"/>
          <w:szCs w:val="26"/>
        </w:rPr>
      </w:pPr>
      <w:r w:rsidRPr="0041221B">
        <w:rPr>
          <w:b/>
          <w:sz w:val="26"/>
          <w:szCs w:val="26"/>
        </w:rPr>
        <w:t xml:space="preserve">POLITYKA </w:t>
      </w:r>
      <w:r>
        <w:rPr>
          <w:b/>
          <w:sz w:val="26"/>
          <w:szCs w:val="26"/>
        </w:rPr>
        <w:t>PRYWATNOŚCI</w:t>
      </w:r>
    </w:p>
    <w:p w:rsidR="002C3D26" w:rsidRPr="0041221B" w:rsidRDefault="002C3D26" w:rsidP="00A05CDD">
      <w:pPr>
        <w:spacing w:line="360" w:lineRule="auto"/>
        <w:jc w:val="center"/>
        <w:rPr>
          <w:b/>
          <w:sz w:val="26"/>
          <w:szCs w:val="26"/>
        </w:rPr>
      </w:pPr>
      <w:r w:rsidRPr="0041221B">
        <w:rPr>
          <w:b/>
          <w:sz w:val="26"/>
          <w:szCs w:val="26"/>
        </w:rPr>
        <w:t>W SPÓŁDZIELNI MIESZKANIOWEJ</w:t>
      </w:r>
      <w:r>
        <w:rPr>
          <w:b/>
          <w:sz w:val="26"/>
          <w:szCs w:val="26"/>
        </w:rPr>
        <w:t xml:space="preserve"> </w:t>
      </w:r>
      <w:r w:rsidR="00127F77">
        <w:rPr>
          <w:b/>
          <w:sz w:val="26"/>
          <w:szCs w:val="26"/>
        </w:rPr>
        <w:t>W GRODZISKU WIELKOPOLSKIM</w:t>
      </w:r>
    </w:p>
    <w:p w:rsidR="002C3D26" w:rsidRDefault="002C3D26" w:rsidP="00FD1A3B">
      <w:pPr>
        <w:pStyle w:val="Spistreci1"/>
      </w:pPr>
    </w:p>
    <w:p w:rsidR="002C3D26" w:rsidRDefault="002C3D26">
      <w:pPr>
        <w:pStyle w:val="Spistreci1"/>
        <w:rPr>
          <w:bCs w:val="0"/>
          <w:caps w:val="0"/>
          <w:sz w:val="24"/>
          <w:szCs w:val="24"/>
        </w:rPr>
      </w:pPr>
      <w:r>
        <w:rPr>
          <w:highlight w:val="yellow"/>
        </w:rPr>
        <w:fldChar w:fldCharType="begin"/>
      </w:r>
      <w:r>
        <w:rPr>
          <w:highlight w:val="yellow"/>
        </w:rPr>
        <w:instrText xml:space="preserve"> TOC \o "1-1" \h \z \u </w:instrText>
      </w:r>
      <w:r>
        <w:rPr>
          <w:highlight w:val="yellow"/>
        </w:rPr>
        <w:fldChar w:fldCharType="separate"/>
      </w:r>
      <w:hyperlink w:anchor="_Toc515449327" w:history="1">
        <w:r w:rsidRPr="00806E9E">
          <w:rPr>
            <w:rStyle w:val="Hipercze"/>
          </w:rPr>
          <w:t>1.  POLITYKA PRYWATNOŚCI</w:t>
        </w:r>
        <w:r>
          <w:rPr>
            <w:webHidden/>
          </w:rPr>
          <w:tab/>
        </w:r>
        <w:r>
          <w:rPr>
            <w:webHidden/>
          </w:rPr>
          <w:fldChar w:fldCharType="begin"/>
        </w:r>
        <w:r>
          <w:rPr>
            <w:webHidden/>
          </w:rPr>
          <w:instrText xml:space="preserve"> PAGEREF _Toc515449327 \h </w:instrText>
        </w:r>
        <w:r>
          <w:rPr>
            <w:webHidden/>
          </w:rPr>
        </w:r>
        <w:r>
          <w:rPr>
            <w:webHidden/>
          </w:rPr>
          <w:fldChar w:fldCharType="separate"/>
        </w:r>
        <w:r w:rsidR="00127F77">
          <w:rPr>
            <w:webHidden/>
          </w:rPr>
          <w:t>2</w:t>
        </w:r>
        <w:r>
          <w:rPr>
            <w:webHidden/>
          </w:rPr>
          <w:fldChar w:fldCharType="end"/>
        </w:r>
      </w:hyperlink>
    </w:p>
    <w:p w:rsidR="002C3D26" w:rsidRDefault="00326AB2">
      <w:pPr>
        <w:pStyle w:val="Spistreci1"/>
        <w:rPr>
          <w:bCs w:val="0"/>
          <w:caps w:val="0"/>
          <w:sz w:val="24"/>
          <w:szCs w:val="24"/>
        </w:rPr>
      </w:pPr>
      <w:hyperlink w:anchor="_Toc515449328" w:history="1">
        <w:r w:rsidR="002C3D26" w:rsidRPr="00806E9E">
          <w:rPr>
            <w:rStyle w:val="Hipercze"/>
          </w:rPr>
          <w:t>2. PODSTAWA PRAWNA PRZETWARZANIA DANYCH</w:t>
        </w:r>
        <w:r w:rsidR="002C3D26">
          <w:rPr>
            <w:webHidden/>
          </w:rPr>
          <w:tab/>
        </w:r>
        <w:r w:rsidR="002C3D26">
          <w:rPr>
            <w:webHidden/>
          </w:rPr>
          <w:fldChar w:fldCharType="begin"/>
        </w:r>
        <w:r w:rsidR="002C3D26">
          <w:rPr>
            <w:webHidden/>
          </w:rPr>
          <w:instrText xml:space="preserve"> PAGEREF _Toc515449328 \h </w:instrText>
        </w:r>
        <w:r w:rsidR="002C3D26">
          <w:rPr>
            <w:webHidden/>
          </w:rPr>
        </w:r>
        <w:r w:rsidR="002C3D26">
          <w:rPr>
            <w:webHidden/>
          </w:rPr>
          <w:fldChar w:fldCharType="separate"/>
        </w:r>
        <w:r w:rsidR="00127F77">
          <w:rPr>
            <w:webHidden/>
          </w:rPr>
          <w:t>2</w:t>
        </w:r>
        <w:r w:rsidR="002C3D26">
          <w:rPr>
            <w:webHidden/>
          </w:rPr>
          <w:fldChar w:fldCharType="end"/>
        </w:r>
      </w:hyperlink>
    </w:p>
    <w:p w:rsidR="002C3D26" w:rsidRDefault="00326AB2">
      <w:pPr>
        <w:pStyle w:val="Spistreci1"/>
        <w:rPr>
          <w:bCs w:val="0"/>
          <w:caps w:val="0"/>
          <w:sz w:val="24"/>
          <w:szCs w:val="24"/>
        </w:rPr>
      </w:pPr>
      <w:hyperlink w:anchor="_Toc515449329" w:history="1">
        <w:r w:rsidR="002C3D26" w:rsidRPr="00806E9E">
          <w:rPr>
            <w:rStyle w:val="Hipercze"/>
          </w:rPr>
          <w:t>3. POJĘCIA I DEFINICJE</w:t>
        </w:r>
        <w:r w:rsidR="002C3D26">
          <w:rPr>
            <w:webHidden/>
          </w:rPr>
          <w:tab/>
        </w:r>
        <w:r w:rsidR="002C3D26">
          <w:rPr>
            <w:webHidden/>
          </w:rPr>
          <w:fldChar w:fldCharType="begin"/>
        </w:r>
        <w:r w:rsidR="002C3D26">
          <w:rPr>
            <w:webHidden/>
          </w:rPr>
          <w:instrText xml:space="preserve"> PAGEREF _Toc515449329 \h </w:instrText>
        </w:r>
        <w:r w:rsidR="002C3D26">
          <w:rPr>
            <w:webHidden/>
          </w:rPr>
        </w:r>
        <w:r w:rsidR="002C3D26">
          <w:rPr>
            <w:webHidden/>
          </w:rPr>
          <w:fldChar w:fldCharType="separate"/>
        </w:r>
        <w:r w:rsidR="00127F77">
          <w:rPr>
            <w:webHidden/>
          </w:rPr>
          <w:t>2</w:t>
        </w:r>
        <w:r w:rsidR="002C3D26">
          <w:rPr>
            <w:webHidden/>
          </w:rPr>
          <w:fldChar w:fldCharType="end"/>
        </w:r>
      </w:hyperlink>
    </w:p>
    <w:p w:rsidR="002C3D26" w:rsidRDefault="00326AB2">
      <w:pPr>
        <w:pStyle w:val="Spistreci1"/>
        <w:rPr>
          <w:bCs w:val="0"/>
          <w:caps w:val="0"/>
          <w:sz w:val="24"/>
          <w:szCs w:val="24"/>
        </w:rPr>
      </w:pPr>
      <w:hyperlink w:anchor="_Toc515449330" w:history="1">
        <w:r w:rsidR="002C3D26" w:rsidRPr="00806E9E">
          <w:rPr>
            <w:rStyle w:val="Hipercze"/>
          </w:rPr>
          <w:t>4. ZASADY PRZETWARZANIA DANYCH</w:t>
        </w:r>
        <w:r w:rsidR="002C3D26">
          <w:rPr>
            <w:webHidden/>
          </w:rPr>
          <w:tab/>
        </w:r>
        <w:r w:rsidR="002C3D26">
          <w:rPr>
            <w:webHidden/>
          </w:rPr>
          <w:fldChar w:fldCharType="begin"/>
        </w:r>
        <w:r w:rsidR="002C3D26">
          <w:rPr>
            <w:webHidden/>
          </w:rPr>
          <w:instrText xml:space="preserve"> PAGEREF _Toc515449330 \h </w:instrText>
        </w:r>
        <w:r w:rsidR="002C3D26">
          <w:rPr>
            <w:webHidden/>
          </w:rPr>
        </w:r>
        <w:r w:rsidR="002C3D26">
          <w:rPr>
            <w:webHidden/>
          </w:rPr>
          <w:fldChar w:fldCharType="separate"/>
        </w:r>
        <w:r w:rsidR="00127F77">
          <w:rPr>
            <w:webHidden/>
          </w:rPr>
          <w:t>4</w:t>
        </w:r>
        <w:r w:rsidR="002C3D26">
          <w:rPr>
            <w:webHidden/>
          </w:rPr>
          <w:fldChar w:fldCharType="end"/>
        </w:r>
      </w:hyperlink>
    </w:p>
    <w:p w:rsidR="002C3D26" w:rsidRDefault="00326AB2">
      <w:pPr>
        <w:pStyle w:val="Spistreci1"/>
        <w:rPr>
          <w:bCs w:val="0"/>
          <w:caps w:val="0"/>
          <w:sz w:val="24"/>
          <w:szCs w:val="24"/>
        </w:rPr>
      </w:pPr>
      <w:hyperlink w:anchor="_Toc515449331" w:history="1">
        <w:r w:rsidR="002C3D26" w:rsidRPr="00806E9E">
          <w:rPr>
            <w:rStyle w:val="Hipercze"/>
          </w:rPr>
          <w:t>5. DEKLARACJA SPÓŁDZIELNI O PRZESTRZEGANIU PRZEPISÓW O OCHRONIE DANYCH</w:t>
        </w:r>
        <w:r w:rsidR="002C3D26">
          <w:rPr>
            <w:webHidden/>
          </w:rPr>
          <w:tab/>
        </w:r>
        <w:r w:rsidR="002C3D26">
          <w:rPr>
            <w:webHidden/>
          </w:rPr>
          <w:fldChar w:fldCharType="begin"/>
        </w:r>
        <w:r w:rsidR="002C3D26">
          <w:rPr>
            <w:webHidden/>
          </w:rPr>
          <w:instrText xml:space="preserve"> PAGEREF _Toc515449331 \h </w:instrText>
        </w:r>
        <w:r w:rsidR="002C3D26">
          <w:rPr>
            <w:webHidden/>
          </w:rPr>
        </w:r>
        <w:r w:rsidR="002C3D26">
          <w:rPr>
            <w:webHidden/>
          </w:rPr>
          <w:fldChar w:fldCharType="separate"/>
        </w:r>
        <w:r w:rsidR="00127F77">
          <w:rPr>
            <w:webHidden/>
          </w:rPr>
          <w:t>4</w:t>
        </w:r>
        <w:r w:rsidR="002C3D26">
          <w:rPr>
            <w:webHidden/>
          </w:rPr>
          <w:fldChar w:fldCharType="end"/>
        </w:r>
      </w:hyperlink>
    </w:p>
    <w:p w:rsidR="002C3D26" w:rsidRDefault="00326AB2">
      <w:pPr>
        <w:pStyle w:val="Spistreci1"/>
        <w:rPr>
          <w:bCs w:val="0"/>
          <w:caps w:val="0"/>
          <w:sz w:val="24"/>
          <w:szCs w:val="24"/>
        </w:rPr>
      </w:pPr>
      <w:hyperlink w:anchor="_Toc515449332" w:history="1">
        <w:r w:rsidR="002C3D26" w:rsidRPr="00806E9E">
          <w:rPr>
            <w:rStyle w:val="Hipercze"/>
          </w:rPr>
          <w:t>6. OKREŚLENIE ADMINISTRATORA DANYCH OSOBOWYCH</w:t>
        </w:r>
        <w:r w:rsidR="002C3D26">
          <w:rPr>
            <w:webHidden/>
          </w:rPr>
          <w:tab/>
        </w:r>
        <w:r w:rsidR="002C3D26">
          <w:rPr>
            <w:webHidden/>
          </w:rPr>
          <w:fldChar w:fldCharType="begin"/>
        </w:r>
        <w:r w:rsidR="002C3D26">
          <w:rPr>
            <w:webHidden/>
          </w:rPr>
          <w:instrText xml:space="preserve"> PAGEREF _Toc515449332 \h </w:instrText>
        </w:r>
        <w:r w:rsidR="002C3D26">
          <w:rPr>
            <w:webHidden/>
          </w:rPr>
        </w:r>
        <w:r w:rsidR="002C3D26">
          <w:rPr>
            <w:webHidden/>
          </w:rPr>
          <w:fldChar w:fldCharType="separate"/>
        </w:r>
        <w:r w:rsidR="00127F77">
          <w:rPr>
            <w:webHidden/>
          </w:rPr>
          <w:t>5</w:t>
        </w:r>
        <w:r w:rsidR="002C3D26">
          <w:rPr>
            <w:webHidden/>
          </w:rPr>
          <w:fldChar w:fldCharType="end"/>
        </w:r>
      </w:hyperlink>
    </w:p>
    <w:p w:rsidR="002C3D26" w:rsidRDefault="00326AB2">
      <w:pPr>
        <w:pStyle w:val="Spistreci1"/>
        <w:rPr>
          <w:bCs w:val="0"/>
          <w:caps w:val="0"/>
          <w:sz w:val="24"/>
          <w:szCs w:val="24"/>
        </w:rPr>
      </w:pPr>
      <w:hyperlink w:anchor="_Toc515449333" w:history="1">
        <w:r w:rsidR="002C3D26" w:rsidRPr="00806E9E">
          <w:rPr>
            <w:rStyle w:val="Hipercze"/>
          </w:rPr>
          <w:t>7. INSPEKTOR OCHRONY DANYCH</w:t>
        </w:r>
        <w:r w:rsidR="002C3D26">
          <w:rPr>
            <w:webHidden/>
          </w:rPr>
          <w:tab/>
        </w:r>
        <w:r w:rsidR="002C3D26">
          <w:rPr>
            <w:webHidden/>
          </w:rPr>
          <w:fldChar w:fldCharType="begin"/>
        </w:r>
        <w:r w:rsidR="002C3D26">
          <w:rPr>
            <w:webHidden/>
          </w:rPr>
          <w:instrText xml:space="preserve"> PAGEREF _Toc515449333 \h </w:instrText>
        </w:r>
        <w:r w:rsidR="002C3D26">
          <w:rPr>
            <w:webHidden/>
          </w:rPr>
        </w:r>
        <w:r w:rsidR="002C3D26">
          <w:rPr>
            <w:webHidden/>
          </w:rPr>
          <w:fldChar w:fldCharType="separate"/>
        </w:r>
        <w:r w:rsidR="00127F77">
          <w:rPr>
            <w:webHidden/>
          </w:rPr>
          <w:t>5</w:t>
        </w:r>
        <w:r w:rsidR="002C3D26">
          <w:rPr>
            <w:webHidden/>
          </w:rPr>
          <w:fldChar w:fldCharType="end"/>
        </w:r>
      </w:hyperlink>
    </w:p>
    <w:p w:rsidR="002C3D26" w:rsidRDefault="00326AB2">
      <w:pPr>
        <w:pStyle w:val="Spistreci1"/>
        <w:rPr>
          <w:bCs w:val="0"/>
          <w:caps w:val="0"/>
          <w:sz w:val="24"/>
          <w:szCs w:val="24"/>
        </w:rPr>
      </w:pPr>
      <w:hyperlink w:anchor="_Toc515449334" w:history="1">
        <w:r w:rsidR="002C3D26" w:rsidRPr="00806E9E">
          <w:rPr>
            <w:rStyle w:val="Hipercze"/>
          </w:rPr>
          <w:t>8. KATEGORIE OSÓB, KTÓRYCH DANE SĄ PRZETWARZANE ORAZ ZAKRES PRZETWARZANIA TYCH DANYCH</w:t>
        </w:r>
        <w:r w:rsidR="002C3D26">
          <w:rPr>
            <w:webHidden/>
          </w:rPr>
          <w:tab/>
        </w:r>
        <w:r w:rsidR="002C3D26">
          <w:rPr>
            <w:webHidden/>
          </w:rPr>
          <w:fldChar w:fldCharType="begin"/>
        </w:r>
        <w:r w:rsidR="002C3D26">
          <w:rPr>
            <w:webHidden/>
          </w:rPr>
          <w:instrText xml:space="preserve"> PAGEREF _Toc515449334 \h </w:instrText>
        </w:r>
        <w:r w:rsidR="002C3D26">
          <w:rPr>
            <w:webHidden/>
          </w:rPr>
        </w:r>
        <w:r w:rsidR="002C3D26">
          <w:rPr>
            <w:webHidden/>
          </w:rPr>
          <w:fldChar w:fldCharType="separate"/>
        </w:r>
        <w:r w:rsidR="00127F77">
          <w:rPr>
            <w:webHidden/>
          </w:rPr>
          <w:t>5</w:t>
        </w:r>
        <w:r w:rsidR="002C3D26">
          <w:rPr>
            <w:webHidden/>
          </w:rPr>
          <w:fldChar w:fldCharType="end"/>
        </w:r>
      </w:hyperlink>
    </w:p>
    <w:p w:rsidR="002C3D26" w:rsidRDefault="00326AB2">
      <w:pPr>
        <w:pStyle w:val="Spistreci1"/>
        <w:rPr>
          <w:bCs w:val="0"/>
          <w:caps w:val="0"/>
          <w:sz w:val="24"/>
          <w:szCs w:val="24"/>
        </w:rPr>
      </w:pPr>
      <w:hyperlink w:anchor="_Toc515449335" w:history="1">
        <w:r w:rsidR="002C3D26" w:rsidRPr="00806E9E">
          <w:rPr>
            <w:rStyle w:val="Hipercze"/>
          </w:rPr>
          <w:t>9. ZASADY PRZETWARZANIA DANYCH OSOBOWYCH</w:t>
        </w:r>
        <w:r w:rsidR="002C3D26">
          <w:rPr>
            <w:webHidden/>
          </w:rPr>
          <w:tab/>
        </w:r>
        <w:r w:rsidR="002C3D26">
          <w:rPr>
            <w:webHidden/>
          </w:rPr>
          <w:fldChar w:fldCharType="begin"/>
        </w:r>
        <w:r w:rsidR="002C3D26">
          <w:rPr>
            <w:webHidden/>
          </w:rPr>
          <w:instrText xml:space="preserve"> PAGEREF _Toc515449335 \h </w:instrText>
        </w:r>
        <w:r w:rsidR="002C3D26">
          <w:rPr>
            <w:webHidden/>
          </w:rPr>
        </w:r>
        <w:r w:rsidR="002C3D26">
          <w:rPr>
            <w:webHidden/>
          </w:rPr>
          <w:fldChar w:fldCharType="separate"/>
        </w:r>
        <w:r w:rsidR="00127F77">
          <w:rPr>
            <w:webHidden/>
          </w:rPr>
          <w:t>6</w:t>
        </w:r>
        <w:r w:rsidR="002C3D26">
          <w:rPr>
            <w:webHidden/>
          </w:rPr>
          <w:fldChar w:fldCharType="end"/>
        </w:r>
      </w:hyperlink>
    </w:p>
    <w:p w:rsidR="002C3D26" w:rsidRDefault="00326AB2">
      <w:pPr>
        <w:pStyle w:val="Spistreci1"/>
        <w:rPr>
          <w:bCs w:val="0"/>
          <w:caps w:val="0"/>
          <w:sz w:val="24"/>
          <w:szCs w:val="24"/>
        </w:rPr>
      </w:pPr>
      <w:hyperlink w:anchor="_Toc515449336" w:history="1">
        <w:r w:rsidR="002C3D26" w:rsidRPr="00806E9E">
          <w:rPr>
            <w:rStyle w:val="Hipercze"/>
          </w:rPr>
          <w:t>10. POWIERZANIE LUB PRZEKAZYWANIE DANYCH</w:t>
        </w:r>
        <w:r w:rsidR="002C3D26">
          <w:rPr>
            <w:webHidden/>
          </w:rPr>
          <w:tab/>
        </w:r>
        <w:r w:rsidR="002C3D26">
          <w:rPr>
            <w:webHidden/>
          </w:rPr>
          <w:fldChar w:fldCharType="begin"/>
        </w:r>
        <w:r w:rsidR="002C3D26">
          <w:rPr>
            <w:webHidden/>
          </w:rPr>
          <w:instrText xml:space="preserve"> PAGEREF _Toc515449336 \h </w:instrText>
        </w:r>
        <w:r w:rsidR="002C3D26">
          <w:rPr>
            <w:webHidden/>
          </w:rPr>
        </w:r>
        <w:r w:rsidR="002C3D26">
          <w:rPr>
            <w:webHidden/>
          </w:rPr>
          <w:fldChar w:fldCharType="separate"/>
        </w:r>
        <w:r w:rsidR="00127F77">
          <w:rPr>
            <w:webHidden/>
          </w:rPr>
          <w:t>8</w:t>
        </w:r>
        <w:r w:rsidR="002C3D26">
          <w:rPr>
            <w:webHidden/>
          </w:rPr>
          <w:fldChar w:fldCharType="end"/>
        </w:r>
      </w:hyperlink>
    </w:p>
    <w:p w:rsidR="002C3D26" w:rsidRDefault="00326AB2">
      <w:pPr>
        <w:pStyle w:val="Spistreci1"/>
        <w:rPr>
          <w:bCs w:val="0"/>
          <w:caps w:val="0"/>
          <w:sz w:val="24"/>
          <w:szCs w:val="24"/>
        </w:rPr>
      </w:pPr>
      <w:hyperlink w:anchor="_Toc515449337" w:history="1">
        <w:r w:rsidR="002C3D26" w:rsidRPr="00806E9E">
          <w:rPr>
            <w:rStyle w:val="Hipercze"/>
          </w:rPr>
          <w:t>11. POSTĘPOWANIE W SYTUACJI NARUSZENIA PRZEPISÓW O OCHRONIE DANYCH OSOBOWYCH</w:t>
        </w:r>
        <w:r w:rsidR="002C3D26">
          <w:rPr>
            <w:webHidden/>
          </w:rPr>
          <w:tab/>
        </w:r>
        <w:r w:rsidR="002C3D26">
          <w:rPr>
            <w:webHidden/>
          </w:rPr>
          <w:fldChar w:fldCharType="begin"/>
        </w:r>
        <w:r w:rsidR="002C3D26">
          <w:rPr>
            <w:webHidden/>
          </w:rPr>
          <w:instrText xml:space="preserve"> PAGEREF _Toc515449337 \h </w:instrText>
        </w:r>
        <w:r w:rsidR="002C3D26">
          <w:rPr>
            <w:webHidden/>
          </w:rPr>
        </w:r>
        <w:r w:rsidR="002C3D26">
          <w:rPr>
            <w:webHidden/>
          </w:rPr>
          <w:fldChar w:fldCharType="separate"/>
        </w:r>
        <w:r w:rsidR="00127F77">
          <w:rPr>
            <w:webHidden/>
          </w:rPr>
          <w:t>9</w:t>
        </w:r>
        <w:r w:rsidR="002C3D26">
          <w:rPr>
            <w:webHidden/>
          </w:rPr>
          <w:fldChar w:fldCharType="end"/>
        </w:r>
      </w:hyperlink>
    </w:p>
    <w:p w:rsidR="002C3D26" w:rsidRDefault="00326AB2">
      <w:pPr>
        <w:pStyle w:val="Spistreci1"/>
        <w:rPr>
          <w:bCs w:val="0"/>
          <w:caps w:val="0"/>
          <w:sz w:val="24"/>
          <w:szCs w:val="24"/>
        </w:rPr>
      </w:pPr>
      <w:hyperlink w:anchor="_Toc515449338" w:history="1">
        <w:r w:rsidR="002C3D26" w:rsidRPr="00806E9E">
          <w:rPr>
            <w:rStyle w:val="Hipercze"/>
          </w:rPr>
          <w:t>12. ZAWIADAMIANIE OSOBY, KTÓREJ DANE DOTYCZĄ O NARUSZENIU OCHRONY DANYCH</w:t>
        </w:r>
        <w:r w:rsidR="002C3D26">
          <w:rPr>
            <w:webHidden/>
          </w:rPr>
          <w:tab/>
        </w:r>
        <w:r w:rsidR="002C3D26">
          <w:rPr>
            <w:webHidden/>
          </w:rPr>
          <w:fldChar w:fldCharType="begin"/>
        </w:r>
        <w:r w:rsidR="002C3D26">
          <w:rPr>
            <w:webHidden/>
          </w:rPr>
          <w:instrText xml:space="preserve"> PAGEREF _Toc515449338 \h </w:instrText>
        </w:r>
        <w:r w:rsidR="002C3D26">
          <w:rPr>
            <w:webHidden/>
          </w:rPr>
        </w:r>
        <w:r w:rsidR="002C3D26">
          <w:rPr>
            <w:webHidden/>
          </w:rPr>
          <w:fldChar w:fldCharType="separate"/>
        </w:r>
        <w:r w:rsidR="00127F77">
          <w:rPr>
            <w:webHidden/>
          </w:rPr>
          <w:t>9</w:t>
        </w:r>
        <w:r w:rsidR="002C3D26">
          <w:rPr>
            <w:webHidden/>
          </w:rPr>
          <w:fldChar w:fldCharType="end"/>
        </w:r>
      </w:hyperlink>
    </w:p>
    <w:p w:rsidR="002C3D26" w:rsidRDefault="00326AB2">
      <w:pPr>
        <w:pStyle w:val="Spistreci1"/>
        <w:rPr>
          <w:bCs w:val="0"/>
          <w:caps w:val="0"/>
          <w:sz w:val="24"/>
          <w:szCs w:val="24"/>
        </w:rPr>
      </w:pPr>
      <w:hyperlink w:anchor="_Toc515449339" w:history="1">
        <w:r w:rsidR="002C3D26" w:rsidRPr="00806E9E">
          <w:rPr>
            <w:rStyle w:val="Hipercze"/>
          </w:rPr>
          <w:t>13. PRAWA OSÓB, KTÓRYCH DANE SĄ PRZETWARZANE</w:t>
        </w:r>
        <w:r w:rsidR="002C3D26">
          <w:rPr>
            <w:webHidden/>
          </w:rPr>
          <w:tab/>
        </w:r>
        <w:r w:rsidR="002C3D26">
          <w:rPr>
            <w:webHidden/>
          </w:rPr>
          <w:fldChar w:fldCharType="begin"/>
        </w:r>
        <w:r w:rsidR="002C3D26">
          <w:rPr>
            <w:webHidden/>
          </w:rPr>
          <w:instrText xml:space="preserve"> PAGEREF _Toc515449339 \h </w:instrText>
        </w:r>
        <w:r w:rsidR="002C3D26">
          <w:rPr>
            <w:webHidden/>
          </w:rPr>
        </w:r>
        <w:r w:rsidR="002C3D26">
          <w:rPr>
            <w:webHidden/>
          </w:rPr>
          <w:fldChar w:fldCharType="separate"/>
        </w:r>
        <w:r w:rsidR="00127F77">
          <w:rPr>
            <w:webHidden/>
          </w:rPr>
          <w:t>9</w:t>
        </w:r>
        <w:r w:rsidR="002C3D26">
          <w:rPr>
            <w:webHidden/>
          </w:rPr>
          <w:fldChar w:fldCharType="end"/>
        </w:r>
      </w:hyperlink>
    </w:p>
    <w:p w:rsidR="002C3D26" w:rsidRPr="009125F5" w:rsidRDefault="002C3D26" w:rsidP="005D6E1F">
      <w:pPr>
        <w:pStyle w:val="Nagwek1"/>
        <w:rPr>
          <w:sz w:val="26"/>
        </w:rPr>
      </w:pPr>
      <w:r>
        <w:rPr>
          <w:highlight w:val="yellow"/>
        </w:rPr>
        <w:fldChar w:fldCharType="end"/>
      </w:r>
      <w:bookmarkStart w:id="0" w:name="_Toc473276196"/>
      <w:r>
        <w:br w:type="page"/>
      </w:r>
      <w:bookmarkStart w:id="1" w:name="_Toc515449327"/>
      <w:bookmarkEnd w:id="0"/>
      <w:r>
        <w:rPr>
          <w:sz w:val="26"/>
        </w:rPr>
        <w:lastRenderedPageBreak/>
        <w:t xml:space="preserve">1.  POLITYKA </w:t>
      </w:r>
      <w:r w:rsidRPr="00F40B70">
        <w:rPr>
          <w:sz w:val="26"/>
          <w:szCs w:val="26"/>
        </w:rPr>
        <w:t>PRYWATNOŚCI</w:t>
      </w:r>
      <w:bookmarkEnd w:id="1"/>
    </w:p>
    <w:p w:rsidR="002C3D26" w:rsidRPr="00A371A6" w:rsidRDefault="002C3D26" w:rsidP="00CF10CA">
      <w:pPr>
        <w:spacing w:line="360" w:lineRule="auto"/>
        <w:ind w:firstLine="284"/>
        <w:jc w:val="both"/>
        <w:rPr>
          <w:sz w:val="26"/>
          <w:szCs w:val="26"/>
        </w:rPr>
      </w:pPr>
      <w:r w:rsidRPr="00A371A6">
        <w:rPr>
          <w:sz w:val="26"/>
          <w:szCs w:val="26"/>
        </w:rPr>
        <w:t xml:space="preserve">Polityka </w:t>
      </w:r>
      <w:r>
        <w:rPr>
          <w:sz w:val="26"/>
          <w:szCs w:val="26"/>
        </w:rPr>
        <w:t>prywatności</w:t>
      </w:r>
      <w:r w:rsidRPr="00A371A6">
        <w:rPr>
          <w:sz w:val="26"/>
          <w:szCs w:val="26"/>
        </w:rPr>
        <w:t xml:space="preserve"> jest podstawowym dokumentem</w:t>
      </w:r>
      <w:r>
        <w:rPr>
          <w:sz w:val="26"/>
          <w:szCs w:val="26"/>
        </w:rPr>
        <w:t xml:space="preserve"> zawierającym wyjaśnienia i informacje o sposobie, w jaki dane osobowe są przetwarzane i zabezpieczane oraz o prawach osób, których dane Spółdzielnia przetwarza</w:t>
      </w:r>
      <w:r w:rsidRPr="00A371A6">
        <w:rPr>
          <w:sz w:val="26"/>
          <w:szCs w:val="26"/>
        </w:rPr>
        <w:t>.</w:t>
      </w:r>
    </w:p>
    <w:p w:rsidR="002C3D26" w:rsidRPr="00300843" w:rsidRDefault="002C3D26" w:rsidP="00C36E75">
      <w:pPr>
        <w:pStyle w:val="Nagwek1"/>
        <w:rPr>
          <w:sz w:val="26"/>
        </w:rPr>
      </w:pPr>
      <w:bookmarkStart w:id="2" w:name="_Toc473276201"/>
      <w:bookmarkStart w:id="3" w:name="_Toc515449328"/>
      <w:bookmarkStart w:id="4" w:name="_Toc473276197"/>
      <w:r>
        <w:rPr>
          <w:sz w:val="26"/>
        </w:rPr>
        <w:t>2. </w:t>
      </w:r>
      <w:r w:rsidRPr="00300843">
        <w:rPr>
          <w:sz w:val="26"/>
        </w:rPr>
        <w:t>PODSTAWA PRAWNA PRZETWARZANIA DANYCH</w:t>
      </w:r>
      <w:bookmarkEnd w:id="2"/>
      <w:bookmarkEnd w:id="3"/>
    </w:p>
    <w:p w:rsidR="002C3D26" w:rsidRPr="00F40B70" w:rsidRDefault="002C3D26" w:rsidP="00C36E75">
      <w:pPr>
        <w:spacing w:line="360" w:lineRule="auto"/>
        <w:ind w:firstLine="284"/>
        <w:jc w:val="both"/>
        <w:rPr>
          <w:sz w:val="26"/>
          <w:szCs w:val="26"/>
        </w:rPr>
      </w:pPr>
      <w:r w:rsidRPr="00861401">
        <w:rPr>
          <w:sz w:val="26"/>
          <w:szCs w:val="26"/>
        </w:rPr>
        <w:t xml:space="preserve">Podstawową normą prawną regulującą zasady przetwarzania danych osobowych są: Rozporządzenie Parlamentu Europejskiego i Rady (UE) w sprawie ochrony osób fizycznych w związku z przetwarzaniem danych osobowych i w sprawie swobodnego przepływu takich danych oraz uchylenia dyrektywy 95/46/WE </w:t>
      </w:r>
      <w:r w:rsidRPr="00F40B70">
        <w:rPr>
          <w:sz w:val="26"/>
          <w:szCs w:val="26"/>
        </w:rPr>
        <w:t>z 27 kwietnia 2016 roku oraz Ustawa o ochronie danych osobowych z 10 maja 2018 roku:</w:t>
      </w:r>
    </w:p>
    <w:p w:rsidR="002C3D26" w:rsidRPr="009125F5" w:rsidRDefault="002C3D26" w:rsidP="009125F5">
      <w:pPr>
        <w:pStyle w:val="Nagwek1"/>
        <w:rPr>
          <w:sz w:val="26"/>
        </w:rPr>
      </w:pPr>
      <w:bookmarkStart w:id="5" w:name="_Toc515449329"/>
      <w:r>
        <w:rPr>
          <w:sz w:val="26"/>
        </w:rPr>
        <w:t>3. </w:t>
      </w:r>
      <w:r w:rsidRPr="009125F5">
        <w:rPr>
          <w:sz w:val="26"/>
        </w:rPr>
        <w:t>POJĘCIA I DEFINICJE</w:t>
      </w:r>
      <w:bookmarkEnd w:id="4"/>
      <w:bookmarkEnd w:id="5"/>
    </w:p>
    <w:p w:rsidR="002C3D26" w:rsidRPr="00930B7A" w:rsidRDefault="002C3D26" w:rsidP="00066D4D">
      <w:pPr>
        <w:spacing w:line="360" w:lineRule="auto"/>
        <w:ind w:firstLine="284"/>
        <w:jc w:val="both"/>
        <w:rPr>
          <w:sz w:val="26"/>
          <w:szCs w:val="26"/>
        </w:rPr>
      </w:pPr>
      <w:r w:rsidRPr="00930B7A">
        <w:rPr>
          <w:sz w:val="26"/>
          <w:szCs w:val="26"/>
        </w:rPr>
        <w:t>W niniejszym dokumencie wskazane poniżej określenia oznaczają:</w:t>
      </w:r>
    </w:p>
    <w:p w:rsidR="002C3D26" w:rsidRPr="00861401" w:rsidRDefault="002C3D26" w:rsidP="001F3FCA">
      <w:pPr>
        <w:numPr>
          <w:ilvl w:val="0"/>
          <w:numId w:val="7"/>
        </w:numPr>
        <w:tabs>
          <w:tab w:val="clear" w:pos="644"/>
          <w:tab w:val="num" w:pos="240"/>
        </w:tabs>
        <w:spacing w:line="360" w:lineRule="auto"/>
        <w:ind w:left="240" w:hanging="240"/>
        <w:jc w:val="both"/>
        <w:rPr>
          <w:sz w:val="26"/>
          <w:szCs w:val="26"/>
        </w:rPr>
      </w:pPr>
      <w:r w:rsidRPr="00861401">
        <w:rPr>
          <w:sz w:val="26"/>
          <w:szCs w:val="26"/>
        </w:rPr>
        <w:t>RODO - Rozporządzenie Parlamentu Europejskiego i Rady (UE) w sprawie ochrony osób fizycznych w związku z przetwarzaniem danych osobowych i w sprawie swobodnego przepływu takich danych oraz uchylenia dyrektywy 95/46/WE z 27 kwietnia 2016 r.,</w:t>
      </w:r>
    </w:p>
    <w:p w:rsidR="002C3D26" w:rsidRPr="00F40B70" w:rsidRDefault="002C3D26" w:rsidP="001F3FCA">
      <w:pPr>
        <w:numPr>
          <w:ilvl w:val="0"/>
          <w:numId w:val="7"/>
        </w:numPr>
        <w:tabs>
          <w:tab w:val="clear" w:pos="644"/>
          <w:tab w:val="num" w:pos="240"/>
        </w:tabs>
        <w:spacing w:line="360" w:lineRule="auto"/>
        <w:ind w:left="240" w:hanging="240"/>
        <w:jc w:val="both"/>
        <w:rPr>
          <w:sz w:val="26"/>
          <w:szCs w:val="26"/>
        </w:rPr>
      </w:pPr>
      <w:r w:rsidRPr="00F40B70">
        <w:rPr>
          <w:sz w:val="26"/>
          <w:szCs w:val="26"/>
        </w:rPr>
        <w:t>Ustawa - Ustawa o ochronie danych osobowych z 10 maja 2018 r.,</w:t>
      </w:r>
    </w:p>
    <w:p w:rsidR="002C3D26" w:rsidRDefault="002C3D26" w:rsidP="002744B5">
      <w:pPr>
        <w:numPr>
          <w:ilvl w:val="0"/>
          <w:numId w:val="7"/>
        </w:numPr>
        <w:tabs>
          <w:tab w:val="clear" w:pos="644"/>
          <w:tab w:val="num" w:pos="240"/>
        </w:tabs>
        <w:spacing w:line="360" w:lineRule="auto"/>
        <w:ind w:left="240" w:hanging="240"/>
        <w:jc w:val="both"/>
        <w:rPr>
          <w:sz w:val="26"/>
          <w:szCs w:val="26"/>
        </w:rPr>
      </w:pPr>
      <w:r w:rsidRPr="00930B7A">
        <w:rPr>
          <w:sz w:val="26"/>
          <w:szCs w:val="26"/>
        </w:rPr>
        <w:t>Dane osobowe – informacje dotyczące zidentyfikowanej lub możliwej</w:t>
      </w:r>
      <w:r>
        <w:rPr>
          <w:sz w:val="26"/>
          <w:szCs w:val="26"/>
        </w:rPr>
        <w:t> </w:t>
      </w:r>
      <w:r w:rsidRPr="00930B7A">
        <w:rPr>
          <w:sz w:val="26"/>
          <w:szCs w:val="26"/>
        </w:rPr>
        <w:t>do zidentyfikowania żyjącej osoby fizycznej</w:t>
      </w:r>
      <w:r>
        <w:rPr>
          <w:sz w:val="26"/>
          <w:szCs w:val="26"/>
        </w:rPr>
        <w:t>,</w:t>
      </w:r>
    </w:p>
    <w:p w:rsidR="002C3D26" w:rsidRPr="003873BB" w:rsidRDefault="002C3D26" w:rsidP="002744B5">
      <w:pPr>
        <w:numPr>
          <w:ilvl w:val="0"/>
          <w:numId w:val="7"/>
        </w:numPr>
        <w:tabs>
          <w:tab w:val="clear" w:pos="644"/>
          <w:tab w:val="num" w:pos="240"/>
        </w:tabs>
        <w:spacing w:line="360" w:lineRule="auto"/>
        <w:ind w:left="240" w:hanging="240"/>
        <w:jc w:val="both"/>
        <w:rPr>
          <w:sz w:val="26"/>
          <w:szCs w:val="26"/>
        </w:rPr>
      </w:pPr>
      <w:r w:rsidRPr="003873BB">
        <w:rPr>
          <w:sz w:val="26"/>
          <w:szCs w:val="26"/>
        </w:rPr>
        <w:t>Zbiór danych - uporządkowany zestaw danych osobowych dostępnych według określonych kryteriów,</w:t>
      </w:r>
    </w:p>
    <w:p w:rsidR="002C3D26" w:rsidRPr="003873BB" w:rsidRDefault="002C3D26" w:rsidP="002744B5">
      <w:pPr>
        <w:numPr>
          <w:ilvl w:val="0"/>
          <w:numId w:val="7"/>
        </w:numPr>
        <w:tabs>
          <w:tab w:val="clear" w:pos="644"/>
          <w:tab w:val="num" w:pos="240"/>
        </w:tabs>
        <w:spacing w:line="360" w:lineRule="auto"/>
        <w:ind w:left="240" w:hanging="240"/>
        <w:jc w:val="both"/>
        <w:rPr>
          <w:sz w:val="26"/>
          <w:szCs w:val="26"/>
        </w:rPr>
      </w:pPr>
      <w:r w:rsidRPr="003873BB">
        <w:rPr>
          <w:sz w:val="26"/>
          <w:szCs w:val="26"/>
        </w:rPr>
        <w:t>Przetwarzanie danych osobowych - wszelkie operacje wykonywane na danych osobowych takie jak: zbieranie, utrwalanie, opracowywanie, przechowywanie, adaptowanie lub modyfikowanie, pobieranie, przeglądanie, wykorzystywanie, ujawnianie przez przesyłanie, udostępnianie, dopasowywanie i</w:t>
      </w:r>
      <w:r>
        <w:rPr>
          <w:sz w:val="26"/>
          <w:szCs w:val="26"/>
        </w:rPr>
        <w:t xml:space="preserve"> pseudonimizację</w:t>
      </w:r>
      <w:r w:rsidRPr="003873BB">
        <w:rPr>
          <w:sz w:val="26"/>
          <w:szCs w:val="26"/>
        </w:rPr>
        <w:t xml:space="preserve"> oraz ich usuwanie lub niszczenie, a w szczególności te czynności, które dokonywane są w systemach informatycznych.</w:t>
      </w:r>
      <w:r w:rsidRPr="003873BB">
        <w:t xml:space="preserve"> </w:t>
      </w:r>
    </w:p>
    <w:p w:rsidR="002C3D26" w:rsidRPr="00C36E75" w:rsidRDefault="002C3D26" w:rsidP="002744B5">
      <w:pPr>
        <w:numPr>
          <w:ilvl w:val="0"/>
          <w:numId w:val="7"/>
        </w:numPr>
        <w:tabs>
          <w:tab w:val="clear" w:pos="644"/>
          <w:tab w:val="num" w:pos="240"/>
        </w:tabs>
        <w:spacing w:line="360" w:lineRule="auto"/>
        <w:ind w:left="240" w:hanging="240"/>
        <w:jc w:val="both"/>
        <w:rPr>
          <w:sz w:val="26"/>
          <w:szCs w:val="26"/>
        </w:rPr>
      </w:pPr>
      <w:r w:rsidRPr="00C36E75">
        <w:rPr>
          <w:sz w:val="26"/>
          <w:szCs w:val="26"/>
        </w:rPr>
        <w:lastRenderedPageBreak/>
        <w:t>Zgoda osoby (której dane dotyczą) - dobrowolne i jednoznaczne okazanie woli, którym ta osoba w formie oświadczenia lub działania potwierdzającego, przyzwala na przetwarzanie dotyczących jej danych osobowych,</w:t>
      </w:r>
    </w:p>
    <w:p w:rsidR="002C3D26" w:rsidRPr="00C36E75" w:rsidRDefault="002C3D26" w:rsidP="00D97250">
      <w:pPr>
        <w:numPr>
          <w:ilvl w:val="0"/>
          <w:numId w:val="7"/>
        </w:numPr>
        <w:tabs>
          <w:tab w:val="clear" w:pos="644"/>
          <w:tab w:val="num" w:pos="240"/>
        </w:tabs>
        <w:spacing w:line="360" w:lineRule="auto"/>
        <w:ind w:left="240" w:hanging="240"/>
        <w:jc w:val="both"/>
        <w:rPr>
          <w:sz w:val="26"/>
          <w:szCs w:val="26"/>
        </w:rPr>
      </w:pPr>
      <w:r w:rsidRPr="00C36E75">
        <w:rPr>
          <w:sz w:val="26"/>
          <w:szCs w:val="26"/>
        </w:rPr>
        <w:t>Prezes Urzędu ODO (w pojęciu określonym Ustawą) – Prezes Urzędu Ochrony Danych Osobowych,</w:t>
      </w:r>
    </w:p>
    <w:p w:rsidR="002C3D26" w:rsidRPr="00D97250" w:rsidRDefault="002C3D26" w:rsidP="002744B5">
      <w:pPr>
        <w:numPr>
          <w:ilvl w:val="0"/>
          <w:numId w:val="7"/>
        </w:numPr>
        <w:tabs>
          <w:tab w:val="clear" w:pos="644"/>
          <w:tab w:val="num" w:pos="240"/>
        </w:tabs>
        <w:spacing w:line="360" w:lineRule="auto"/>
        <w:ind w:left="240" w:hanging="240"/>
        <w:jc w:val="both"/>
        <w:rPr>
          <w:sz w:val="26"/>
          <w:szCs w:val="26"/>
        </w:rPr>
      </w:pPr>
      <w:r w:rsidRPr="00D97250">
        <w:rPr>
          <w:sz w:val="26"/>
          <w:szCs w:val="26"/>
        </w:rPr>
        <w:t>Administrator Danych Osobowych (w pojęciu określonym RODO i Ustawą) – jest nim Spółdziel</w:t>
      </w:r>
      <w:r w:rsidR="00127F77">
        <w:rPr>
          <w:sz w:val="26"/>
          <w:szCs w:val="26"/>
        </w:rPr>
        <w:t>nia Mieszkaniowa w Grodzisku Wielkopolskim</w:t>
      </w:r>
      <w:r w:rsidRPr="00D97250">
        <w:rPr>
          <w:sz w:val="26"/>
          <w:szCs w:val="26"/>
        </w:rPr>
        <w:t>,</w:t>
      </w:r>
    </w:p>
    <w:p w:rsidR="002C3D26" w:rsidRPr="00D97250" w:rsidRDefault="002C3D26" w:rsidP="002744B5">
      <w:pPr>
        <w:numPr>
          <w:ilvl w:val="0"/>
          <w:numId w:val="7"/>
        </w:numPr>
        <w:tabs>
          <w:tab w:val="clear" w:pos="644"/>
          <w:tab w:val="num" w:pos="240"/>
        </w:tabs>
        <w:spacing w:line="360" w:lineRule="auto"/>
        <w:ind w:left="240" w:hanging="240"/>
        <w:jc w:val="both"/>
        <w:rPr>
          <w:sz w:val="26"/>
          <w:szCs w:val="26"/>
        </w:rPr>
      </w:pPr>
      <w:r w:rsidRPr="00D97250">
        <w:rPr>
          <w:sz w:val="26"/>
          <w:szCs w:val="26"/>
        </w:rPr>
        <w:t>Inspektor Ochrony Danych (w pojęciu określonym RODO i Ustawą) - osoba, którą</w:t>
      </w:r>
      <w:r>
        <w:rPr>
          <w:sz w:val="26"/>
          <w:szCs w:val="26"/>
        </w:rPr>
        <w:t xml:space="preserve"> </w:t>
      </w:r>
      <w:r w:rsidRPr="00D97250">
        <w:rPr>
          <w:sz w:val="26"/>
          <w:szCs w:val="26"/>
        </w:rPr>
        <w:t>do pełnienia obowiązków inspektora ochrony danych Administrator Danych Osobowych powołał, a następnie zgłosił do rejestracji Prezesowi Urzędu ODO,</w:t>
      </w:r>
    </w:p>
    <w:p w:rsidR="002C3D26" w:rsidRPr="006E1285" w:rsidRDefault="002C3D26" w:rsidP="002744B5">
      <w:pPr>
        <w:numPr>
          <w:ilvl w:val="0"/>
          <w:numId w:val="7"/>
        </w:numPr>
        <w:tabs>
          <w:tab w:val="clear" w:pos="644"/>
          <w:tab w:val="num" w:pos="240"/>
        </w:tabs>
        <w:spacing w:line="360" w:lineRule="auto"/>
        <w:ind w:left="240" w:hanging="240"/>
        <w:jc w:val="both"/>
        <w:rPr>
          <w:sz w:val="26"/>
          <w:szCs w:val="26"/>
        </w:rPr>
      </w:pPr>
      <w:r>
        <w:rPr>
          <w:sz w:val="26"/>
          <w:szCs w:val="26"/>
        </w:rPr>
        <w:t>O</w:t>
      </w:r>
      <w:r w:rsidRPr="006E1285">
        <w:rPr>
          <w:sz w:val="26"/>
          <w:szCs w:val="26"/>
        </w:rPr>
        <w:t>bowiązek informacyjny - obowiązek informowania osób, których dane dotyczą, w</w:t>
      </w:r>
      <w:r>
        <w:rPr>
          <w:sz w:val="26"/>
          <w:szCs w:val="26"/>
        </w:rPr>
        <w:t xml:space="preserve"> </w:t>
      </w:r>
      <w:r w:rsidRPr="006E1285">
        <w:rPr>
          <w:sz w:val="26"/>
          <w:szCs w:val="26"/>
        </w:rPr>
        <w:t>szczególności o: tożsamości Administratora Danych Osobowych, celach przetwarzania, zapew</w:t>
      </w:r>
      <w:r>
        <w:rPr>
          <w:sz w:val="26"/>
          <w:szCs w:val="26"/>
        </w:rPr>
        <w:t>n</w:t>
      </w:r>
      <w:r w:rsidRPr="006E1285">
        <w:rPr>
          <w:sz w:val="26"/>
          <w:szCs w:val="26"/>
        </w:rPr>
        <w:t>ieniu rzetelności i przejrzystości przetwarzania, a</w:t>
      </w:r>
      <w:r>
        <w:rPr>
          <w:sz w:val="26"/>
          <w:szCs w:val="26"/>
        </w:rPr>
        <w:t> </w:t>
      </w:r>
      <w:r w:rsidRPr="006E1285">
        <w:rPr>
          <w:sz w:val="26"/>
          <w:szCs w:val="26"/>
        </w:rPr>
        <w:t>także o</w:t>
      </w:r>
      <w:r>
        <w:rPr>
          <w:sz w:val="26"/>
          <w:szCs w:val="26"/>
        </w:rPr>
        <w:t xml:space="preserve"> u</w:t>
      </w:r>
      <w:r w:rsidRPr="006E1285">
        <w:rPr>
          <w:sz w:val="26"/>
          <w:szCs w:val="26"/>
        </w:rPr>
        <w:t>praw</w:t>
      </w:r>
      <w:r>
        <w:rPr>
          <w:sz w:val="26"/>
          <w:szCs w:val="26"/>
        </w:rPr>
        <w:t>nieniu</w:t>
      </w:r>
      <w:r w:rsidRPr="006E1285">
        <w:rPr>
          <w:sz w:val="26"/>
          <w:szCs w:val="26"/>
        </w:rPr>
        <w:t xml:space="preserve"> osób, których dane są prze</w:t>
      </w:r>
      <w:r>
        <w:rPr>
          <w:sz w:val="26"/>
          <w:szCs w:val="26"/>
        </w:rPr>
        <w:t>twarzane do realizacji ich praw</w:t>
      </w:r>
      <w:r w:rsidRPr="006E1285">
        <w:rPr>
          <w:sz w:val="26"/>
          <w:szCs w:val="26"/>
        </w:rPr>
        <w:t xml:space="preserve"> i</w:t>
      </w:r>
      <w:r>
        <w:rPr>
          <w:sz w:val="26"/>
          <w:szCs w:val="26"/>
        </w:rPr>
        <w:t> </w:t>
      </w:r>
      <w:r w:rsidRPr="006E1285">
        <w:rPr>
          <w:sz w:val="26"/>
          <w:szCs w:val="26"/>
        </w:rPr>
        <w:t xml:space="preserve">wolności wynikających z RODO, </w:t>
      </w:r>
    </w:p>
    <w:p w:rsidR="002C3D26" w:rsidRPr="00741AC0" w:rsidRDefault="002C3D26" w:rsidP="005D6E1F">
      <w:pPr>
        <w:numPr>
          <w:ilvl w:val="0"/>
          <w:numId w:val="7"/>
        </w:numPr>
        <w:tabs>
          <w:tab w:val="clear" w:pos="644"/>
          <w:tab w:val="num" w:pos="240"/>
        </w:tabs>
        <w:spacing w:line="360" w:lineRule="auto"/>
        <w:ind w:left="240" w:hanging="240"/>
        <w:jc w:val="both"/>
        <w:rPr>
          <w:sz w:val="26"/>
          <w:szCs w:val="26"/>
        </w:rPr>
      </w:pPr>
      <w:r>
        <w:rPr>
          <w:sz w:val="26"/>
          <w:szCs w:val="26"/>
        </w:rPr>
        <w:t>Profilowanie </w:t>
      </w:r>
      <w:r w:rsidRPr="00741AC0">
        <w:rPr>
          <w:sz w:val="26"/>
          <w:szCs w:val="26"/>
        </w:rPr>
        <w:t>– dowolne zautomatyzowane przetwarzanie danych osobowych pozwalające ocenić czynniki osobowe osoby fizycznej, a</w:t>
      </w:r>
      <w:r>
        <w:rPr>
          <w:sz w:val="26"/>
          <w:szCs w:val="26"/>
        </w:rPr>
        <w:t xml:space="preserve"> </w:t>
      </w:r>
      <w:r w:rsidRPr="00741AC0">
        <w:rPr>
          <w:sz w:val="26"/>
          <w:szCs w:val="26"/>
        </w:rPr>
        <w:t>w</w:t>
      </w:r>
      <w:r>
        <w:rPr>
          <w:sz w:val="26"/>
          <w:szCs w:val="26"/>
        </w:rPr>
        <w:t xml:space="preserve"> </w:t>
      </w:r>
      <w:r w:rsidRPr="00741AC0">
        <w:rPr>
          <w:sz w:val="26"/>
          <w:szCs w:val="26"/>
        </w:rPr>
        <w:t>szczególności analizować lub prognozować aspekty dotyczące efektów pracy, sytuacji ekonomicznej, zdrowia, osobistych preferencji lub zainteresowań, wiarygodności lub zachowania, lokalizacji lub przemieszczania się osoby, której dane dotyczą – o ile wywołuje skutki prawne względem tej osoby lub w podobny sposób znacząco na nią wpływa,</w:t>
      </w:r>
    </w:p>
    <w:p w:rsidR="002C3D26" w:rsidRPr="00D56E03" w:rsidRDefault="002C3D26" w:rsidP="002744B5">
      <w:pPr>
        <w:numPr>
          <w:ilvl w:val="0"/>
          <w:numId w:val="7"/>
        </w:numPr>
        <w:tabs>
          <w:tab w:val="clear" w:pos="644"/>
          <w:tab w:val="num" w:pos="240"/>
        </w:tabs>
        <w:spacing w:line="360" w:lineRule="auto"/>
        <w:ind w:left="240" w:hanging="240"/>
        <w:jc w:val="both"/>
        <w:rPr>
          <w:sz w:val="26"/>
          <w:szCs w:val="26"/>
        </w:rPr>
      </w:pPr>
      <w:r>
        <w:rPr>
          <w:sz w:val="26"/>
          <w:szCs w:val="26"/>
        </w:rPr>
        <w:t>P</w:t>
      </w:r>
      <w:r w:rsidRPr="00D56E03">
        <w:rPr>
          <w:sz w:val="26"/>
          <w:szCs w:val="26"/>
        </w:rPr>
        <w:t xml:space="preserve">rawo do </w:t>
      </w:r>
      <w:r>
        <w:rPr>
          <w:sz w:val="26"/>
          <w:szCs w:val="26"/>
        </w:rPr>
        <w:t>usunięcia danych (</w:t>
      </w:r>
      <w:r w:rsidRPr="00D56E03">
        <w:rPr>
          <w:sz w:val="26"/>
          <w:szCs w:val="26"/>
        </w:rPr>
        <w:t>„bycia zapomnianym”</w:t>
      </w:r>
      <w:r>
        <w:rPr>
          <w:sz w:val="26"/>
          <w:szCs w:val="26"/>
        </w:rPr>
        <w:t>)</w:t>
      </w:r>
      <w:r w:rsidRPr="00D56E03">
        <w:rPr>
          <w:sz w:val="26"/>
          <w:szCs w:val="26"/>
        </w:rPr>
        <w:t> – prawo osoby, której dane dotyczą do tego,</w:t>
      </w:r>
      <w:r>
        <w:rPr>
          <w:sz w:val="26"/>
          <w:szCs w:val="26"/>
        </w:rPr>
        <w:t xml:space="preserve"> </w:t>
      </w:r>
      <w:r w:rsidRPr="00D56E03">
        <w:rPr>
          <w:sz w:val="26"/>
          <w:szCs w:val="26"/>
        </w:rPr>
        <w:t>by jej dane osobowe zostały usunięte i przestały być przetwarzane, jeżeli dane</w:t>
      </w:r>
      <w:r>
        <w:rPr>
          <w:sz w:val="26"/>
          <w:szCs w:val="26"/>
        </w:rPr>
        <w:t xml:space="preserve"> </w:t>
      </w:r>
      <w:r w:rsidRPr="00D56E03">
        <w:rPr>
          <w:sz w:val="26"/>
          <w:szCs w:val="26"/>
        </w:rPr>
        <w:t>te nie są już niezbędne do celów, w których były zbierane lub w inny sposób przetwarzane, jeżeli osoba, której dane dotyczą, cofnęła zgodę lub jeżeli wniosła sprzeciw wobec przetwarzania d</w:t>
      </w:r>
      <w:r>
        <w:rPr>
          <w:sz w:val="26"/>
          <w:szCs w:val="26"/>
        </w:rPr>
        <w:t>anych osobowych jej dotyczących.</w:t>
      </w:r>
    </w:p>
    <w:p w:rsidR="002C3D26" w:rsidRPr="003873BB" w:rsidRDefault="002C3D26" w:rsidP="003873BB">
      <w:pPr>
        <w:pStyle w:val="Nagwek1"/>
        <w:rPr>
          <w:sz w:val="26"/>
        </w:rPr>
      </w:pPr>
      <w:bookmarkStart w:id="6" w:name="_Toc515449330"/>
      <w:r>
        <w:rPr>
          <w:sz w:val="26"/>
        </w:rPr>
        <w:br w:type="page"/>
      </w:r>
      <w:r>
        <w:rPr>
          <w:sz w:val="26"/>
        </w:rPr>
        <w:lastRenderedPageBreak/>
        <w:t>4</w:t>
      </w:r>
      <w:r w:rsidRPr="003873BB">
        <w:rPr>
          <w:sz w:val="26"/>
        </w:rPr>
        <w:t>. ZASADY PRZETWARZANIA DANYCH</w:t>
      </w:r>
      <w:bookmarkEnd w:id="6"/>
    </w:p>
    <w:p w:rsidR="002C3D26" w:rsidRPr="003873BB" w:rsidRDefault="002C3D26" w:rsidP="004C5114">
      <w:pPr>
        <w:numPr>
          <w:ilvl w:val="0"/>
          <w:numId w:val="7"/>
        </w:numPr>
        <w:tabs>
          <w:tab w:val="clear" w:pos="644"/>
          <w:tab w:val="num" w:pos="240"/>
        </w:tabs>
        <w:spacing w:line="360" w:lineRule="auto"/>
        <w:ind w:left="240" w:hanging="240"/>
        <w:jc w:val="both"/>
        <w:rPr>
          <w:sz w:val="26"/>
          <w:szCs w:val="26"/>
        </w:rPr>
      </w:pPr>
      <w:r w:rsidRPr="003873BB">
        <w:rPr>
          <w:sz w:val="26"/>
          <w:szCs w:val="26"/>
        </w:rPr>
        <w:t>rozliczalność danych – rozumie się przez to właściwość zapewniającą, że Administrator Danych Osobowych przestrzega po</w:t>
      </w:r>
      <w:r>
        <w:rPr>
          <w:sz w:val="26"/>
          <w:szCs w:val="26"/>
        </w:rPr>
        <w:t>niższych</w:t>
      </w:r>
      <w:r w:rsidRPr="003873BB">
        <w:rPr>
          <w:sz w:val="26"/>
          <w:szCs w:val="26"/>
        </w:rPr>
        <w:t xml:space="preserve"> zasad oraz jest w stanie </w:t>
      </w:r>
      <w:r>
        <w:rPr>
          <w:sz w:val="26"/>
          <w:szCs w:val="26"/>
        </w:rPr>
        <w:t xml:space="preserve">to </w:t>
      </w:r>
      <w:r w:rsidRPr="003873BB">
        <w:rPr>
          <w:sz w:val="26"/>
          <w:szCs w:val="26"/>
        </w:rPr>
        <w:t xml:space="preserve">wykazać, </w:t>
      </w:r>
    </w:p>
    <w:p w:rsidR="002C3D26" w:rsidRPr="003873BB" w:rsidRDefault="002C3D26" w:rsidP="003873BB">
      <w:pPr>
        <w:numPr>
          <w:ilvl w:val="0"/>
          <w:numId w:val="7"/>
        </w:numPr>
        <w:tabs>
          <w:tab w:val="clear" w:pos="644"/>
          <w:tab w:val="num" w:pos="240"/>
        </w:tabs>
        <w:spacing w:line="360" w:lineRule="auto"/>
        <w:ind w:left="240" w:hanging="240"/>
        <w:jc w:val="both"/>
        <w:rPr>
          <w:sz w:val="26"/>
          <w:szCs w:val="26"/>
        </w:rPr>
      </w:pPr>
      <w:r w:rsidRPr="003873BB">
        <w:rPr>
          <w:sz w:val="26"/>
          <w:szCs w:val="26"/>
        </w:rPr>
        <w:t>integralność danych – rozumie się przez to właściwość zapewniającą, że dane osobowe nie zostały zmienione, utracone lub zniszczone w sposób nieautoryzowany,</w:t>
      </w:r>
    </w:p>
    <w:p w:rsidR="002C3D26" w:rsidRPr="003873BB" w:rsidRDefault="002C3D26" w:rsidP="003873BB">
      <w:pPr>
        <w:numPr>
          <w:ilvl w:val="0"/>
          <w:numId w:val="7"/>
        </w:numPr>
        <w:tabs>
          <w:tab w:val="clear" w:pos="644"/>
          <w:tab w:val="num" w:pos="240"/>
        </w:tabs>
        <w:spacing w:line="360" w:lineRule="auto"/>
        <w:ind w:left="240" w:hanging="240"/>
        <w:jc w:val="both"/>
        <w:rPr>
          <w:sz w:val="26"/>
          <w:szCs w:val="26"/>
        </w:rPr>
      </w:pPr>
      <w:r w:rsidRPr="003873BB">
        <w:rPr>
          <w:sz w:val="26"/>
          <w:szCs w:val="26"/>
        </w:rPr>
        <w:t>poufność danych – rozumie się przez to właściwość zapewniającą, że dane nie są udostępniane nieupoważnionym podmiotom,</w:t>
      </w:r>
    </w:p>
    <w:p w:rsidR="002C3D26" w:rsidRPr="003873BB" w:rsidRDefault="002C3D26" w:rsidP="003873BB">
      <w:pPr>
        <w:numPr>
          <w:ilvl w:val="0"/>
          <w:numId w:val="7"/>
        </w:numPr>
        <w:tabs>
          <w:tab w:val="clear" w:pos="644"/>
          <w:tab w:val="num" w:pos="240"/>
        </w:tabs>
        <w:spacing w:line="360" w:lineRule="auto"/>
        <w:ind w:left="240" w:hanging="240"/>
        <w:jc w:val="both"/>
        <w:rPr>
          <w:sz w:val="26"/>
          <w:szCs w:val="26"/>
        </w:rPr>
      </w:pPr>
      <w:r w:rsidRPr="003873BB">
        <w:rPr>
          <w:sz w:val="26"/>
          <w:szCs w:val="26"/>
        </w:rPr>
        <w:t>prawidłowość - rozumie się przez to właściwość zapewniającą, że dane są prawidłowe i w razie potrzeby uaktualniane, a te które są nieprawidłowe, przy zachowaniu wszelkich rozsądnych działań w świetle celów ich przetwarzania, zostają niezwłocznie usunięte lub sprostowane,</w:t>
      </w:r>
    </w:p>
    <w:p w:rsidR="002C3D26" w:rsidRDefault="002C3D26" w:rsidP="003873BB">
      <w:pPr>
        <w:numPr>
          <w:ilvl w:val="0"/>
          <w:numId w:val="7"/>
        </w:numPr>
        <w:tabs>
          <w:tab w:val="clear" w:pos="644"/>
          <w:tab w:val="num" w:pos="240"/>
        </w:tabs>
        <w:spacing w:line="360" w:lineRule="auto"/>
        <w:ind w:left="240" w:hanging="240"/>
        <w:jc w:val="both"/>
        <w:rPr>
          <w:sz w:val="26"/>
          <w:szCs w:val="26"/>
        </w:rPr>
      </w:pPr>
      <w:r w:rsidRPr="003873BB">
        <w:rPr>
          <w:sz w:val="26"/>
          <w:szCs w:val="26"/>
        </w:rPr>
        <w:t>adekwatność (minimalizacja danych) - rozumie się przez to właściwość zapewniającą, że dane są stosowne oraz ograniczone do niezbędnego minimum umożliwiającego realizację c</w:t>
      </w:r>
      <w:r>
        <w:rPr>
          <w:sz w:val="26"/>
          <w:szCs w:val="26"/>
        </w:rPr>
        <w:t>elów, w których są przetwarzane,</w:t>
      </w:r>
    </w:p>
    <w:p w:rsidR="002C3D26" w:rsidRDefault="002C3D26" w:rsidP="004C5114">
      <w:pPr>
        <w:numPr>
          <w:ilvl w:val="0"/>
          <w:numId w:val="7"/>
        </w:numPr>
        <w:tabs>
          <w:tab w:val="clear" w:pos="644"/>
          <w:tab w:val="num" w:pos="240"/>
        </w:tabs>
        <w:spacing w:line="360" w:lineRule="auto"/>
        <w:ind w:left="240" w:hanging="240"/>
        <w:jc w:val="both"/>
        <w:rPr>
          <w:sz w:val="26"/>
          <w:szCs w:val="26"/>
        </w:rPr>
      </w:pPr>
      <w:r>
        <w:rPr>
          <w:sz w:val="26"/>
          <w:szCs w:val="26"/>
        </w:rPr>
        <w:t>ograniczenia celu</w:t>
      </w:r>
      <w:r w:rsidRPr="003873BB">
        <w:rPr>
          <w:sz w:val="26"/>
          <w:szCs w:val="26"/>
        </w:rPr>
        <w:t> - rozumie się przez to właściwość zapewniającą, że dane</w:t>
      </w:r>
      <w:r>
        <w:rPr>
          <w:sz w:val="26"/>
          <w:szCs w:val="26"/>
        </w:rPr>
        <w:t> </w:t>
      </w:r>
      <w:r w:rsidRPr="003873BB">
        <w:rPr>
          <w:sz w:val="26"/>
          <w:szCs w:val="26"/>
        </w:rPr>
        <w:t>są</w:t>
      </w:r>
      <w:r>
        <w:rPr>
          <w:sz w:val="26"/>
          <w:szCs w:val="26"/>
        </w:rPr>
        <w:t xml:space="preserve"> przetwarzane wyłącznie w konkretnym, wyraźnym i prawnie uzasadnionym celu,</w:t>
      </w:r>
    </w:p>
    <w:p w:rsidR="002C3D26" w:rsidRPr="003873BB" w:rsidRDefault="002C3D26" w:rsidP="004C5114">
      <w:pPr>
        <w:numPr>
          <w:ilvl w:val="0"/>
          <w:numId w:val="7"/>
        </w:numPr>
        <w:tabs>
          <w:tab w:val="clear" w:pos="644"/>
          <w:tab w:val="num" w:pos="240"/>
        </w:tabs>
        <w:spacing w:line="360" w:lineRule="auto"/>
        <w:ind w:left="240" w:hanging="240"/>
        <w:jc w:val="both"/>
        <w:rPr>
          <w:sz w:val="26"/>
          <w:szCs w:val="26"/>
        </w:rPr>
      </w:pPr>
      <w:r>
        <w:rPr>
          <w:sz w:val="26"/>
          <w:szCs w:val="26"/>
        </w:rPr>
        <w:t>ograniczenia przechowywania</w:t>
      </w:r>
      <w:r w:rsidRPr="003873BB">
        <w:rPr>
          <w:sz w:val="26"/>
          <w:szCs w:val="26"/>
        </w:rPr>
        <w:t> - rozumie się przez to właściwość zapewniającą, że dane są</w:t>
      </w:r>
      <w:r>
        <w:rPr>
          <w:sz w:val="26"/>
          <w:szCs w:val="26"/>
        </w:rPr>
        <w:t xml:space="preserve"> przetwarzane wyłącznie przez okres niezbędny do realizacji celów dla których są przetwarzane, o ile odrębne przepisy prawa nie stanowią inaczej.</w:t>
      </w:r>
    </w:p>
    <w:p w:rsidR="002C3D26" w:rsidRPr="009125F5" w:rsidRDefault="002C3D26" w:rsidP="00C36E75">
      <w:pPr>
        <w:pStyle w:val="Nagwek1"/>
        <w:spacing w:line="340" w:lineRule="exact"/>
        <w:ind w:left="284" w:hanging="284"/>
        <w:jc w:val="both"/>
        <w:rPr>
          <w:sz w:val="26"/>
        </w:rPr>
      </w:pPr>
      <w:bookmarkStart w:id="7" w:name="_Toc515449331"/>
      <w:bookmarkStart w:id="8" w:name="_Toc473276199"/>
      <w:bookmarkStart w:id="9" w:name="_Toc473276198"/>
      <w:r>
        <w:rPr>
          <w:sz w:val="26"/>
        </w:rPr>
        <w:t>5. </w:t>
      </w:r>
      <w:r w:rsidRPr="009125F5">
        <w:rPr>
          <w:sz w:val="26"/>
        </w:rPr>
        <w:t xml:space="preserve">DEKLARACJA </w:t>
      </w:r>
      <w:r>
        <w:rPr>
          <w:sz w:val="26"/>
        </w:rPr>
        <w:t xml:space="preserve">SPÓŁDZIELNI O </w:t>
      </w:r>
      <w:r w:rsidRPr="009125F5">
        <w:rPr>
          <w:sz w:val="26"/>
        </w:rPr>
        <w:t>PRZESTRZEGANIU PRZEPISÓW O</w:t>
      </w:r>
      <w:r>
        <w:rPr>
          <w:sz w:val="26"/>
        </w:rPr>
        <w:t> </w:t>
      </w:r>
      <w:r w:rsidRPr="009125F5">
        <w:rPr>
          <w:sz w:val="26"/>
        </w:rPr>
        <w:t>OCHRONIE DANYCH</w:t>
      </w:r>
      <w:bookmarkEnd w:id="7"/>
      <w:r w:rsidRPr="009125F5">
        <w:rPr>
          <w:sz w:val="26"/>
        </w:rPr>
        <w:t xml:space="preserve"> </w:t>
      </w:r>
      <w:bookmarkEnd w:id="8"/>
    </w:p>
    <w:p w:rsidR="002C3D26" w:rsidRPr="003873BB" w:rsidRDefault="002C3D26" w:rsidP="00C36E75">
      <w:pPr>
        <w:spacing w:line="360" w:lineRule="auto"/>
        <w:ind w:firstLine="284"/>
        <w:jc w:val="both"/>
        <w:rPr>
          <w:sz w:val="26"/>
          <w:szCs w:val="26"/>
        </w:rPr>
      </w:pPr>
      <w:r w:rsidRPr="003873BB">
        <w:rPr>
          <w:sz w:val="26"/>
          <w:szCs w:val="26"/>
        </w:rPr>
        <w:t>Zarząd Spółdzielni, mając na względzie jak najlepszą ochronę danych osobowych przetwarzanych w związku z wykonywaniem zadań przez Spółdzielnię jako Administratora Danych Osobowych oraz praw i wolności osób fizycznych w</w:t>
      </w:r>
      <w:r>
        <w:rPr>
          <w:sz w:val="26"/>
          <w:szCs w:val="26"/>
        </w:rPr>
        <w:t> </w:t>
      </w:r>
      <w:r w:rsidRPr="003873BB">
        <w:rPr>
          <w:sz w:val="26"/>
          <w:szCs w:val="26"/>
        </w:rPr>
        <w:t>związku z przetwarzaniem ich danych osobowych, deklaruje podejmowanie wszelkich zgodnych z prawem możliwych działań koniecznych do zapobieżenia zagrożeniom, w szczególności takim jak:</w:t>
      </w:r>
    </w:p>
    <w:p w:rsidR="002C3D26" w:rsidRDefault="002C3D26" w:rsidP="00C36E75">
      <w:pPr>
        <w:numPr>
          <w:ilvl w:val="0"/>
          <w:numId w:val="14"/>
        </w:numPr>
        <w:spacing w:line="360" w:lineRule="auto"/>
        <w:jc w:val="both"/>
        <w:rPr>
          <w:sz w:val="26"/>
          <w:szCs w:val="26"/>
        </w:rPr>
      </w:pPr>
      <w:r>
        <w:rPr>
          <w:sz w:val="26"/>
          <w:szCs w:val="26"/>
        </w:rPr>
        <w:lastRenderedPageBreak/>
        <w:t>sytuacje losowe lub nieprzewidziane oddziaływanie czynników zewnętrznych,</w:t>
      </w:r>
    </w:p>
    <w:p w:rsidR="002C3D26" w:rsidRDefault="002C3D26" w:rsidP="00C36E75">
      <w:pPr>
        <w:numPr>
          <w:ilvl w:val="0"/>
          <w:numId w:val="14"/>
        </w:numPr>
        <w:spacing w:line="360" w:lineRule="auto"/>
        <w:jc w:val="both"/>
        <w:rPr>
          <w:sz w:val="26"/>
          <w:szCs w:val="26"/>
        </w:rPr>
      </w:pPr>
      <w:r>
        <w:rPr>
          <w:sz w:val="26"/>
          <w:szCs w:val="26"/>
        </w:rPr>
        <w:t xml:space="preserve">niewłaściwe parametry środowiska, </w:t>
      </w:r>
    </w:p>
    <w:p w:rsidR="002C3D26" w:rsidRDefault="002C3D26" w:rsidP="00C36E75">
      <w:pPr>
        <w:numPr>
          <w:ilvl w:val="0"/>
          <w:numId w:val="14"/>
        </w:numPr>
        <w:spacing w:line="360" w:lineRule="auto"/>
        <w:jc w:val="both"/>
        <w:rPr>
          <w:sz w:val="26"/>
          <w:szCs w:val="26"/>
        </w:rPr>
      </w:pPr>
      <w:r>
        <w:rPr>
          <w:sz w:val="26"/>
          <w:szCs w:val="26"/>
        </w:rPr>
        <w:t xml:space="preserve">awarie sprzętu lub oprogramowania, </w:t>
      </w:r>
    </w:p>
    <w:p w:rsidR="002C3D26" w:rsidRDefault="002C3D26" w:rsidP="00C36E75">
      <w:pPr>
        <w:numPr>
          <w:ilvl w:val="0"/>
          <w:numId w:val="14"/>
        </w:numPr>
        <w:spacing w:line="360" w:lineRule="auto"/>
        <w:jc w:val="both"/>
        <w:rPr>
          <w:sz w:val="26"/>
          <w:szCs w:val="26"/>
        </w:rPr>
      </w:pPr>
      <w:r>
        <w:rPr>
          <w:sz w:val="26"/>
          <w:szCs w:val="26"/>
        </w:rPr>
        <w:t>podejmowanie pracy w systemie z naruszeniem procedur ochrony danych, ,</w:t>
      </w:r>
    </w:p>
    <w:p w:rsidR="002C3D26" w:rsidRDefault="002C3D26" w:rsidP="00C36E75">
      <w:pPr>
        <w:numPr>
          <w:ilvl w:val="0"/>
          <w:numId w:val="14"/>
        </w:numPr>
        <w:spacing w:line="360" w:lineRule="auto"/>
        <w:jc w:val="both"/>
        <w:rPr>
          <w:sz w:val="26"/>
          <w:szCs w:val="26"/>
        </w:rPr>
      </w:pPr>
      <w:r>
        <w:rPr>
          <w:sz w:val="26"/>
          <w:szCs w:val="26"/>
        </w:rPr>
        <w:t>celowe lub przypadkowe rozproszenie danych poza systemem informatycznym,</w:t>
      </w:r>
    </w:p>
    <w:p w:rsidR="002C3D26" w:rsidRDefault="002C3D26" w:rsidP="00C36E75">
      <w:pPr>
        <w:numPr>
          <w:ilvl w:val="0"/>
          <w:numId w:val="14"/>
        </w:numPr>
        <w:spacing w:line="360" w:lineRule="auto"/>
        <w:jc w:val="both"/>
        <w:rPr>
          <w:sz w:val="26"/>
          <w:szCs w:val="26"/>
        </w:rPr>
      </w:pPr>
      <w:r>
        <w:rPr>
          <w:sz w:val="26"/>
          <w:szCs w:val="26"/>
        </w:rPr>
        <w:t>działanie z zewnątrz systemu informatycznego Spółdzielni,</w:t>
      </w:r>
    </w:p>
    <w:p w:rsidR="002C3D26" w:rsidRPr="00B34884" w:rsidRDefault="002C3D26" w:rsidP="00C36E75">
      <w:pPr>
        <w:numPr>
          <w:ilvl w:val="0"/>
          <w:numId w:val="14"/>
        </w:numPr>
        <w:spacing w:line="360" w:lineRule="auto"/>
        <w:jc w:val="both"/>
        <w:rPr>
          <w:sz w:val="26"/>
          <w:szCs w:val="26"/>
        </w:rPr>
      </w:pPr>
      <w:r w:rsidRPr="00B34884">
        <w:rPr>
          <w:sz w:val="26"/>
          <w:szCs w:val="26"/>
        </w:rPr>
        <w:t>bezumowne powierzenie danych osobowych lub ich transg</w:t>
      </w:r>
      <w:r>
        <w:rPr>
          <w:sz w:val="26"/>
          <w:szCs w:val="26"/>
        </w:rPr>
        <w:t>raniczne przekazywanie.</w:t>
      </w:r>
    </w:p>
    <w:p w:rsidR="002C3D26" w:rsidRPr="009125F5" w:rsidRDefault="002C3D26" w:rsidP="009125F5">
      <w:pPr>
        <w:pStyle w:val="Nagwek1"/>
        <w:rPr>
          <w:sz w:val="26"/>
        </w:rPr>
      </w:pPr>
      <w:bookmarkStart w:id="10" w:name="_Toc515449332"/>
      <w:r>
        <w:rPr>
          <w:sz w:val="26"/>
        </w:rPr>
        <w:t>6. </w:t>
      </w:r>
      <w:r w:rsidRPr="009125F5">
        <w:rPr>
          <w:sz w:val="26"/>
        </w:rPr>
        <w:t>OKREŚLENIE ADMINISTRATORA DANYCH OSOBOWYCH</w:t>
      </w:r>
      <w:bookmarkEnd w:id="9"/>
      <w:bookmarkEnd w:id="10"/>
    </w:p>
    <w:p w:rsidR="002C3D26" w:rsidRDefault="002C3D26" w:rsidP="007C258E">
      <w:pPr>
        <w:spacing w:line="360" w:lineRule="auto"/>
        <w:ind w:firstLine="360"/>
        <w:jc w:val="both"/>
        <w:rPr>
          <w:sz w:val="26"/>
          <w:szCs w:val="26"/>
        </w:rPr>
      </w:pPr>
      <w:r w:rsidRPr="00930B7A">
        <w:rPr>
          <w:sz w:val="26"/>
          <w:szCs w:val="26"/>
        </w:rPr>
        <w:t>Administratorem Danych Osobowych jest Spółdzielnia Mieszkaniowa w</w:t>
      </w:r>
      <w:r>
        <w:rPr>
          <w:sz w:val="26"/>
          <w:szCs w:val="26"/>
        </w:rPr>
        <w:t> </w:t>
      </w:r>
      <w:r w:rsidR="00127F77">
        <w:rPr>
          <w:sz w:val="26"/>
          <w:szCs w:val="26"/>
        </w:rPr>
        <w:t>Grodzisku Wielkopolskim</w:t>
      </w:r>
      <w:r>
        <w:rPr>
          <w:sz w:val="26"/>
          <w:szCs w:val="26"/>
        </w:rPr>
        <w:t xml:space="preserve">, </w:t>
      </w:r>
      <w:r w:rsidRPr="00AB19F4">
        <w:rPr>
          <w:b/>
          <w:sz w:val="26"/>
          <w:szCs w:val="26"/>
        </w:rPr>
        <w:t xml:space="preserve">os. </w:t>
      </w:r>
      <w:r w:rsidR="00127F77">
        <w:rPr>
          <w:b/>
          <w:sz w:val="26"/>
          <w:szCs w:val="26"/>
        </w:rPr>
        <w:t>Wojska Polskiego 25</w:t>
      </w:r>
      <w:r>
        <w:rPr>
          <w:sz w:val="26"/>
          <w:szCs w:val="26"/>
        </w:rPr>
        <w:t xml:space="preserve"> – KRS </w:t>
      </w:r>
      <w:r w:rsidRPr="00AB19F4">
        <w:rPr>
          <w:b/>
          <w:sz w:val="26"/>
          <w:szCs w:val="26"/>
        </w:rPr>
        <w:t>0000</w:t>
      </w:r>
      <w:r w:rsidR="00127F77">
        <w:rPr>
          <w:b/>
          <w:sz w:val="26"/>
          <w:szCs w:val="26"/>
        </w:rPr>
        <w:t>170541</w:t>
      </w:r>
      <w:bookmarkStart w:id="11" w:name="_GoBack"/>
      <w:bookmarkEnd w:id="11"/>
      <w:r w:rsidRPr="00930B7A">
        <w:rPr>
          <w:sz w:val="26"/>
          <w:szCs w:val="26"/>
        </w:rPr>
        <w:t>.</w:t>
      </w:r>
    </w:p>
    <w:p w:rsidR="002C3D26" w:rsidRPr="00127F77" w:rsidRDefault="002C3D26" w:rsidP="007C258E">
      <w:pPr>
        <w:spacing w:line="360" w:lineRule="auto"/>
        <w:ind w:firstLine="360"/>
        <w:jc w:val="both"/>
        <w:rPr>
          <w:sz w:val="26"/>
          <w:szCs w:val="26"/>
          <w:lang w:val="en-US"/>
        </w:rPr>
      </w:pPr>
      <w:r w:rsidRPr="00127F77">
        <w:rPr>
          <w:sz w:val="26"/>
          <w:szCs w:val="26"/>
          <w:lang w:val="en-US"/>
        </w:rPr>
        <w:t xml:space="preserve">Tel.: </w:t>
      </w:r>
      <w:r w:rsidRPr="00127F77">
        <w:rPr>
          <w:b/>
          <w:sz w:val="26"/>
          <w:szCs w:val="26"/>
          <w:lang w:val="en-US"/>
        </w:rPr>
        <w:t xml:space="preserve">61 </w:t>
      </w:r>
      <w:r w:rsidR="00127F77" w:rsidRPr="00127F77">
        <w:rPr>
          <w:b/>
          <w:sz w:val="26"/>
          <w:szCs w:val="26"/>
          <w:lang w:val="en-US"/>
        </w:rPr>
        <w:t>44 46 033</w:t>
      </w:r>
      <w:r w:rsidRPr="00127F77">
        <w:rPr>
          <w:sz w:val="26"/>
          <w:szCs w:val="26"/>
          <w:lang w:val="en-US"/>
        </w:rPr>
        <w:t xml:space="preserve">, adres e-mail: </w:t>
      </w:r>
      <w:r w:rsidR="00127F77" w:rsidRPr="00127F77">
        <w:rPr>
          <w:b/>
          <w:sz w:val="26"/>
          <w:szCs w:val="26"/>
          <w:lang w:val="en-US"/>
        </w:rPr>
        <w:t>smgrodzisk@smgrodzisk.wlkp</w:t>
      </w:r>
      <w:r w:rsidRPr="00127F77">
        <w:rPr>
          <w:b/>
          <w:sz w:val="26"/>
          <w:szCs w:val="26"/>
          <w:lang w:val="en-US"/>
        </w:rPr>
        <w:t>.pl</w:t>
      </w:r>
    </w:p>
    <w:p w:rsidR="002C3D26" w:rsidRPr="00300843" w:rsidRDefault="002C3D26" w:rsidP="00DE5F8B">
      <w:pPr>
        <w:pStyle w:val="Nagwek1"/>
        <w:spacing w:line="340" w:lineRule="exact"/>
        <w:ind w:left="284" w:hanging="284"/>
        <w:jc w:val="both"/>
        <w:rPr>
          <w:sz w:val="26"/>
        </w:rPr>
      </w:pPr>
      <w:bookmarkStart w:id="12" w:name="_Toc473276200"/>
      <w:bookmarkStart w:id="13" w:name="_Toc515449333"/>
      <w:r>
        <w:rPr>
          <w:sz w:val="26"/>
        </w:rPr>
        <w:t>7</w:t>
      </w:r>
      <w:r w:rsidRPr="0098200C">
        <w:rPr>
          <w:sz w:val="26"/>
        </w:rPr>
        <w:t>. INSPEKTOR OCHRONY DANYCH</w:t>
      </w:r>
      <w:bookmarkEnd w:id="12"/>
      <w:bookmarkEnd w:id="13"/>
    </w:p>
    <w:p w:rsidR="002C3D26" w:rsidRPr="003873BB" w:rsidRDefault="002C3D26" w:rsidP="00066D4D">
      <w:pPr>
        <w:spacing w:line="360" w:lineRule="auto"/>
        <w:ind w:firstLine="284"/>
        <w:jc w:val="both"/>
        <w:rPr>
          <w:sz w:val="26"/>
          <w:szCs w:val="26"/>
        </w:rPr>
      </w:pPr>
      <w:r w:rsidRPr="003873BB">
        <w:rPr>
          <w:sz w:val="26"/>
          <w:szCs w:val="26"/>
        </w:rPr>
        <w:t>Inspektor</w:t>
      </w:r>
      <w:r>
        <w:rPr>
          <w:sz w:val="26"/>
          <w:szCs w:val="26"/>
        </w:rPr>
        <w:t>em</w:t>
      </w:r>
      <w:r w:rsidRPr="003873BB">
        <w:rPr>
          <w:sz w:val="26"/>
          <w:szCs w:val="26"/>
        </w:rPr>
        <w:t xml:space="preserve"> Ochrony Danych</w:t>
      </w:r>
      <w:r>
        <w:rPr>
          <w:sz w:val="26"/>
          <w:szCs w:val="26"/>
        </w:rPr>
        <w:t xml:space="preserve"> jest: </w:t>
      </w:r>
      <w:r w:rsidR="00127F77">
        <w:rPr>
          <w:b/>
          <w:sz w:val="26"/>
          <w:szCs w:val="26"/>
        </w:rPr>
        <w:t>Artur Klapa</w:t>
      </w:r>
      <w:r>
        <w:rPr>
          <w:sz w:val="26"/>
          <w:szCs w:val="26"/>
        </w:rPr>
        <w:t xml:space="preserve">, adres e-mail: </w:t>
      </w:r>
      <w:r w:rsidR="00127F77">
        <w:rPr>
          <w:b/>
          <w:sz w:val="26"/>
          <w:szCs w:val="26"/>
        </w:rPr>
        <w:t>iodo@smgrodzisk.wlkp</w:t>
      </w:r>
      <w:r w:rsidRPr="00AB19F4">
        <w:rPr>
          <w:b/>
          <w:sz w:val="26"/>
          <w:szCs w:val="26"/>
        </w:rPr>
        <w:t>.pl</w:t>
      </w:r>
      <w:r w:rsidRPr="00AB19F4">
        <w:rPr>
          <w:sz w:val="26"/>
          <w:szCs w:val="26"/>
        </w:rPr>
        <w:t>.</w:t>
      </w:r>
    </w:p>
    <w:p w:rsidR="002C3D26" w:rsidRPr="00695F74" w:rsidRDefault="002C3D26" w:rsidP="006A2014">
      <w:pPr>
        <w:spacing w:line="360" w:lineRule="auto"/>
        <w:jc w:val="both"/>
        <w:rPr>
          <w:sz w:val="26"/>
          <w:szCs w:val="26"/>
        </w:rPr>
      </w:pPr>
      <w:r>
        <w:rPr>
          <w:sz w:val="26"/>
          <w:szCs w:val="26"/>
        </w:rPr>
        <w:t>D</w:t>
      </w:r>
      <w:r w:rsidRPr="00695F74">
        <w:rPr>
          <w:sz w:val="26"/>
          <w:szCs w:val="26"/>
        </w:rPr>
        <w:t>o zadań Inspektora Ochrony Danych należą</w:t>
      </w:r>
      <w:r>
        <w:rPr>
          <w:sz w:val="26"/>
          <w:szCs w:val="26"/>
        </w:rPr>
        <w:t xml:space="preserve"> m. in.</w:t>
      </w:r>
      <w:r w:rsidRPr="00695F74">
        <w:rPr>
          <w:sz w:val="26"/>
          <w:szCs w:val="26"/>
        </w:rPr>
        <w:t>:</w:t>
      </w:r>
    </w:p>
    <w:p w:rsidR="002C3D26" w:rsidRPr="00695F74" w:rsidRDefault="002C3D26" w:rsidP="00D917DD">
      <w:pPr>
        <w:numPr>
          <w:ilvl w:val="0"/>
          <w:numId w:val="9"/>
        </w:numPr>
        <w:tabs>
          <w:tab w:val="num" w:pos="360"/>
        </w:tabs>
        <w:spacing w:line="360" w:lineRule="auto"/>
        <w:jc w:val="both"/>
        <w:rPr>
          <w:sz w:val="26"/>
          <w:szCs w:val="26"/>
        </w:rPr>
      </w:pPr>
      <w:r>
        <w:rPr>
          <w:sz w:val="26"/>
          <w:szCs w:val="26"/>
        </w:rPr>
        <w:t>monitorowanie</w:t>
      </w:r>
      <w:r w:rsidRPr="00695F74">
        <w:rPr>
          <w:sz w:val="26"/>
          <w:szCs w:val="26"/>
        </w:rPr>
        <w:t xml:space="preserve"> wypełniania obowiązku informacyjnego w stosunku do osób, których dane są przetwarzane,</w:t>
      </w:r>
    </w:p>
    <w:p w:rsidR="002C3D26" w:rsidRPr="00695F74" w:rsidRDefault="002C3D26" w:rsidP="00840D69">
      <w:pPr>
        <w:numPr>
          <w:ilvl w:val="0"/>
          <w:numId w:val="9"/>
        </w:numPr>
        <w:tabs>
          <w:tab w:val="num" w:pos="360"/>
        </w:tabs>
        <w:spacing w:line="360" w:lineRule="auto"/>
        <w:jc w:val="both"/>
        <w:rPr>
          <w:sz w:val="26"/>
          <w:szCs w:val="26"/>
        </w:rPr>
      </w:pPr>
      <w:r w:rsidRPr="00695F74">
        <w:rPr>
          <w:sz w:val="26"/>
          <w:szCs w:val="26"/>
        </w:rPr>
        <w:t>nadzorowanie zgłoszenia przez Administratora Danych Osobowych Prezesowi Urzędu ODO faktu naruszenia ochrony danych osobowych,</w:t>
      </w:r>
    </w:p>
    <w:p w:rsidR="002C3D26" w:rsidRPr="00695F74" w:rsidRDefault="002C3D26" w:rsidP="00840D69">
      <w:pPr>
        <w:numPr>
          <w:ilvl w:val="0"/>
          <w:numId w:val="9"/>
        </w:numPr>
        <w:tabs>
          <w:tab w:val="num" w:pos="360"/>
        </w:tabs>
        <w:spacing w:line="360" w:lineRule="auto"/>
        <w:jc w:val="both"/>
        <w:rPr>
          <w:sz w:val="26"/>
          <w:szCs w:val="26"/>
        </w:rPr>
      </w:pPr>
      <w:r w:rsidRPr="00695F74">
        <w:rPr>
          <w:sz w:val="26"/>
          <w:szCs w:val="26"/>
        </w:rPr>
        <w:t xml:space="preserve">nadzorowanie zawiadomienia osoby, której dane dotyczą o naruszeniu ochrony danych osobowych – jeśli istnieją ku temu przesłanki </w:t>
      </w:r>
      <w:r>
        <w:rPr>
          <w:sz w:val="26"/>
          <w:szCs w:val="26"/>
        </w:rPr>
        <w:t>określone w przepisach.</w:t>
      </w:r>
    </w:p>
    <w:p w:rsidR="002C3D26" w:rsidRPr="00300843" w:rsidRDefault="002C3D26" w:rsidP="00B34395">
      <w:pPr>
        <w:pStyle w:val="Nagwek1"/>
        <w:ind w:left="284" w:hanging="284"/>
        <w:jc w:val="both"/>
        <w:rPr>
          <w:sz w:val="26"/>
        </w:rPr>
      </w:pPr>
      <w:bookmarkStart w:id="14" w:name="_Toc473276202"/>
      <w:bookmarkStart w:id="15" w:name="_Toc515449334"/>
      <w:r>
        <w:rPr>
          <w:sz w:val="26"/>
        </w:rPr>
        <w:t>8. </w:t>
      </w:r>
      <w:r w:rsidRPr="00300843">
        <w:rPr>
          <w:sz w:val="26"/>
        </w:rPr>
        <w:t>KATEGORIE OSÓB, KTÓRYCH DANE SĄ PRZETWARZANE ORAZ ZAKRES PRZETWARZANIA</w:t>
      </w:r>
      <w:bookmarkEnd w:id="14"/>
      <w:r>
        <w:rPr>
          <w:sz w:val="26"/>
        </w:rPr>
        <w:t xml:space="preserve"> TYCH DANYCH</w:t>
      </w:r>
      <w:bookmarkEnd w:id="15"/>
    </w:p>
    <w:p w:rsidR="002C3D26" w:rsidRPr="00930B7A" w:rsidRDefault="002C3D26" w:rsidP="00066D4D">
      <w:pPr>
        <w:spacing w:line="360" w:lineRule="auto"/>
        <w:ind w:firstLine="284"/>
        <w:jc w:val="both"/>
        <w:rPr>
          <w:sz w:val="26"/>
          <w:szCs w:val="26"/>
        </w:rPr>
      </w:pPr>
      <w:r w:rsidRPr="00930B7A">
        <w:rPr>
          <w:sz w:val="26"/>
          <w:szCs w:val="26"/>
        </w:rPr>
        <w:t>Spółdzielnia przetwarza dane osobowe następujących kategorii osób:</w:t>
      </w:r>
    </w:p>
    <w:p w:rsidR="002C3D26" w:rsidRPr="00455018" w:rsidRDefault="002C3D26" w:rsidP="002744B5">
      <w:pPr>
        <w:numPr>
          <w:ilvl w:val="0"/>
          <w:numId w:val="3"/>
        </w:numPr>
        <w:tabs>
          <w:tab w:val="clear" w:pos="567"/>
          <w:tab w:val="num" w:pos="360"/>
        </w:tabs>
        <w:spacing w:line="360" w:lineRule="auto"/>
        <w:ind w:left="360" w:hanging="360"/>
        <w:jc w:val="both"/>
        <w:rPr>
          <w:sz w:val="26"/>
          <w:szCs w:val="26"/>
        </w:rPr>
      </w:pPr>
      <w:r w:rsidRPr="00455018">
        <w:rPr>
          <w:sz w:val="26"/>
          <w:szCs w:val="26"/>
        </w:rPr>
        <w:t>pracownicy Spółdzielni oraz inne osoby świadczące pracę lub usługi na jej rzecz - w tym dane szczególnych kategorii opisane w art. 9 RODO, ale wyłącznie na warunkach wynikających z ust. 2 lit. b) i h) tego artykułu,</w:t>
      </w:r>
    </w:p>
    <w:p w:rsidR="002C3D26" w:rsidRPr="00455018" w:rsidRDefault="002C3D26" w:rsidP="002744B5">
      <w:pPr>
        <w:numPr>
          <w:ilvl w:val="0"/>
          <w:numId w:val="3"/>
        </w:numPr>
        <w:tabs>
          <w:tab w:val="clear" w:pos="567"/>
          <w:tab w:val="num" w:pos="360"/>
        </w:tabs>
        <w:spacing w:line="360" w:lineRule="auto"/>
        <w:ind w:left="360" w:hanging="360"/>
        <w:jc w:val="both"/>
        <w:rPr>
          <w:sz w:val="26"/>
          <w:szCs w:val="26"/>
        </w:rPr>
      </w:pPr>
      <w:r w:rsidRPr="00455018">
        <w:rPr>
          <w:sz w:val="26"/>
          <w:szCs w:val="26"/>
        </w:rPr>
        <w:lastRenderedPageBreak/>
        <w:t xml:space="preserve">członkowie rodzin pracowników, o ile dane te są niezbędne ze względu na odrębne przepisy, takie jak: </w:t>
      </w:r>
      <w:r w:rsidRPr="00455018">
        <w:rPr>
          <w:rStyle w:val="h2"/>
          <w:sz w:val="26"/>
          <w:szCs w:val="26"/>
        </w:rPr>
        <w:t xml:space="preserve">Ustawa o zakładowym funduszu świadczeń socjalnych, </w:t>
      </w:r>
      <w:r w:rsidRPr="00455018">
        <w:rPr>
          <w:sz w:val="26"/>
          <w:szCs w:val="26"/>
        </w:rPr>
        <w:t>Ustawa o pośrednictwie ubezpieczeniowym</w:t>
      </w:r>
      <w:r w:rsidRPr="00455018">
        <w:rPr>
          <w:rStyle w:val="h2"/>
          <w:sz w:val="26"/>
          <w:szCs w:val="26"/>
        </w:rPr>
        <w:t xml:space="preserve"> czy Rozporządzenie Rady Ministrów w sprawie pracowniczych kas zapomogowo-pożyczkowych oraz spółdzielczych kas oszczędnościowo-kredytowych w zakładach pracy</w:t>
      </w:r>
      <w:r w:rsidRPr="00455018">
        <w:rPr>
          <w:sz w:val="26"/>
          <w:szCs w:val="26"/>
        </w:rPr>
        <w:t> – w tym dane szczególnych kategorii opisane w art. 9 RODO, ale wyłącznie na warunkach wynikających z ust. 2 lit. b) i h) tego artykułu,</w:t>
      </w:r>
    </w:p>
    <w:p w:rsidR="002C3D26" w:rsidRPr="00455018" w:rsidRDefault="002C3D26" w:rsidP="002744B5">
      <w:pPr>
        <w:numPr>
          <w:ilvl w:val="0"/>
          <w:numId w:val="3"/>
        </w:numPr>
        <w:tabs>
          <w:tab w:val="clear" w:pos="567"/>
          <w:tab w:val="num" w:pos="360"/>
        </w:tabs>
        <w:spacing w:line="360" w:lineRule="auto"/>
        <w:ind w:left="360" w:hanging="360"/>
        <w:jc w:val="both"/>
        <w:rPr>
          <w:sz w:val="26"/>
          <w:szCs w:val="26"/>
        </w:rPr>
      </w:pPr>
      <w:r w:rsidRPr="00455018">
        <w:rPr>
          <w:sz w:val="26"/>
          <w:szCs w:val="26"/>
        </w:rPr>
        <w:t>osoby aplikujące o pracę w Spółdzielni lub o zawarcie innego rodzaju umowy  - w tym dane szczególnych kategorii opisane w art. 9 RODO, ale wyłącznie na warunkach wynikających z ust. 2 lit. b) i h) tego artykułu,</w:t>
      </w:r>
    </w:p>
    <w:p w:rsidR="002C3D26" w:rsidRPr="00455018" w:rsidRDefault="002C3D26" w:rsidP="002744B5">
      <w:pPr>
        <w:numPr>
          <w:ilvl w:val="0"/>
          <w:numId w:val="3"/>
        </w:numPr>
        <w:tabs>
          <w:tab w:val="clear" w:pos="567"/>
          <w:tab w:val="num" w:pos="360"/>
        </w:tabs>
        <w:spacing w:line="360" w:lineRule="auto"/>
        <w:ind w:left="360" w:hanging="360"/>
        <w:jc w:val="both"/>
        <w:rPr>
          <w:sz w:val="26"/>
          <w:szCs w:val="26"/>
        </w:rPr>
      </w:pPr>
      <w:r w:rsidRPr="00455018">
        <w:rPr>
          <w:sz w:val="26"/>
          <w:szCs w:val="26"/>
        </w:rPr>
        <w:t>członkowie Spółdzielni (w tym członkowie wybieralnych organów Spółdzielni) – z wyjątkiem danych szczególnych kategorii opisanych w art. 9 RODO,</w:t>
      </w:r>
    </w:p>
    <w:p w:rsidR="002C3D26" w:rsidRPr="00455018" w:rsidRDefault="002C3D26" w:rsidP="002744B5">
      <w:pPr>
        <w:numPr>
          <w:ilvl w:val="0"/>
          <w:numId w:val="3"/>
        </w:numPr>
        <w:tabs>
          <w:tab w:val="clear" w:pos="567"/>
          <w:tab w:val="num" w:pos="360"/>
        </w:tabs>
        <w:spacing w:line="360" w:lineRule="auto"/>
        <w:ind w:left="360" w:hanging="360"/>
        <w:jc w:val="both"/>
        <w:rPr>
          <w:sz w:val="26"/>
          <w:szCs w:val="26"/>
        </w:rPr>
      </w:pPr>
      <w:r w:rsidRPr="00455018">
        <w:rPr>
          <w:sz w:val="26"/>
          <w:szCs w:val="26"/>
        </w:rPr>
        <w:t>właściciele lokali w zasobach Spółdzielni oraz osoby, którym przysługują spółdzielcze prawa do lokali, a także stwierdzeni spadkobiercy takich osób – z wyjątkiem danych szczególnych kategorii opisanych w art. 9 RODO,</w:t>
      </w:r>
    </w:p>
    <w:p w:rsidR="002C3D26" w:rsidRPr="00455018" w:rsidRDefault="002C3D26" w:rsidP="002744B5">
      <w:pPr>
        <w:numPr>
          <w:ilvl w:val="0"/>
          <w:numId w:val="3"/>
        </w:numPr>
        <w:tabs>
          <w:tab w:val="clear" w:pos="567"/>
          <w:tab w:val="num" w:pos="360"/>
        </w:tabs>
        <w:spacing w:line="360" w:lineRule="auto"/>
        <w:ind w:left="360" w:hanging="360"/>
        <w:jc w:val="both"/>
        <w:rPr>
          <w:sz w:val="26"/>
          <w:szCs w:val="26"/>
        </w:rPr>
      </w:pPr>
      <w:r w:rsidRPr="00455018">
        <w:rPr>
          <w:sz w:val="26"/>
          <w:szCs w:val="26"/>
        </w:rPr>
        <w:t xml:space="preserve">osoby, z którymi Spółdzielnia zawarła umowę o świadczenie usług </w:t>
      </w:r>
      <w:r>
        <w:rPr>
          <w:sz w:val="26"/>
          <w:szCs w:val="26"/>
        </w:rPr>
        <w:t xml:space="preserve">(w tym usług </w:t>
      </w:r>
      <w:r w:rsidRPr="00455018">
        <w:rPr>
          <w:sz w:val="26"/>
          <w:szCs w:val="26"/>
        </w:rPr>
        <w:t>telekomunikacyjnych</w:t>
      </w:r>
      <w:r>
        <w:rPr>
          <w:sz w:val="26"/>
          <w:szCs w:val="26"/>
        </w:rPr>
        <w:t>)</w:t>
      </w:r>
      <w:r w:rsidRPr="00455018">
        <w:rPr>
          <w:sz w:val="26"/>
          <w:szCs w:val="26"/>
        </w:rPr>
        <w:t xml:space="preserve"> - z wyjątkiem danych szczególnych kategorii opisanych w art. 9 RODO,</w:t>
      </w:r>
    </w:p>
    <w:p w:rsidR="002C3D26" w:rsidRPr="00455018" w:rsidRDefault="002C3D26" w:rsidP="002744B5">
      <w:pPr>
        <w:numPr>
          <w:ilvl w:val="0"/>
          <w:numId w:val="3"/>
        </w:numPr>
        <w:tabs>
          <w:tab w:val="clear" w:pos="567"/>
          <w:tab w:val="num" w:pos="360"/>
        </w:tabs>
        <w:spacing w:line="360" w:lineRule="auto"/>
        <w:ind w:left="360" w:hanging="360"/>
        <w:jc w:val="both"/>
        <w:rPr>
          <w:sz w:val="26"/>
          <w:szCs w:val="26"/>
        </w:rPr>
      </w:pPr>
      <w:r w:rsidRPr="00455018">
        <w:rPr>
          <w:sz w:val="26"/>
          <w:szCs w:val="26"/>
        </w:rPr>
        <w:t>osoby, przeciwko którym Spółdzielnia prowadzi postępowanie sądowe lub postępowanie egzekucyjne- z wyjątkiem danych szczególnych kategorii opisanych w art.  9 RODO,</w:t>
      </w:r>
    </w:p>
    <w:p w:rsidR="002C3D26" w:rsidRPr="00455018" w:rsidRDefault="002C3D26" w:rsidP="002744B5">
      <w:pPr>
        <w:numPr>
          <w:ilvl w:val="0"/>
          <w:numId w:val="3"/>
        </w:numPr>
        <w:tabs>
          <w:tab w:val="clear" w:pos="567"/>
          <w:tab w:val="num" w:pos="360"/>
        </w:tabs>
        <w:spacing w:line="360" w:lineRule="auto"/>
        <w:ind w:left="360" w:hanging="360"/>
        <w:jc w:val="both"/>
        <w:rPr>
          <w:sz w:val="26"/>
          <w:szCs w:val="26"/>
        </w:rPr>
      </w:pPr>
      <w:r w:rsidRPr="00455018">
        <w:rPr>
          <w:sz w:val="26"/>
          <w:szCs w:val="26"/>
        </w:rPr>
        <w:t xml:space="preserve">osoby, które </w:t>
      </w:r>
      <w:r>
        <w:rPr>
          <w:sz w:val="26"/>
          <w:szCs w:val="26"/>
        </w:rPr>
        <w:t>prowadziły ze</w:t>
      </w:r>
      <w:r w:rsidRPr="00455018">
        <w:rPr>
          <w:sz w:val="26"/>
          <w:szCs w:val="26"/>
        </w:rPr>
        <w:t xml:space="preserve"> Spółdzielni</w:t>
      </w:r>
      <w:r>
        <w:rPr>
          <w:sz w:val="26"/>
          <w:szCs w:val="26"/>
        </w:rPr>
        <w:t>ą</w:t>
      </w:r>
      <w:r w:rsidRPr="00455018">
        <w:rPr>
          <w:sz w:val="26"/>
          <w:szCs w:val="26"/>
        </w:rPr>
        <w:t xml:space="preserve"> wszelkiego rodzaj korespondencję – z wyjątkiem danych szczególnych kategorii opisanych w art. 9 RODO,</w:t>
      </w:r>
    </w:p>
    <w:p w:rsidR="002C3D26" w:rsidRPr="00455018" w:rsidRDefault="002C3D26" w:rsidP="002744B5">
      <w:pPr>
        <w:numPr>
          <w:ilvl w:val="0"/>
          <w:numId w:val="3"/>
        </w:numPr>
        <w:tabs>
          <w:tab w:val="clear" w:pos="567"/>
          <w:tab w:val="num" w:pos="360"/>
        </w:tabs>
        <w:spacing w:line="360" w:lineRule="auto"/>
        <w:ind w:left="360" w:hanging="360"/>
        <w:jc w:val="both"/>
        <w:rPr>
          <w:sz w:val="26"/>
          <w:szCs w:val="26"/>
        </w:rPr>
      </w:pPr>
      <w:r w:rsidRPr="00455018">
        <w:rPr>
          <w:sz w:val="26"/>
          <w:szCs w:val="26"/>
        </w:rPr>
        <w:t>osoby, których dane Spółdzielnia przetwarza na podstawie umowy powierzenia od innych Administratorów Danych - z wyjątkiem danych szczególnych kategorii opisanych w art. 9 RODO.</w:t>
      </w:r>
    </w:p>
    <w:p w:rsidR="002C3D26" w:rsidRPr="00300843" w:rsidRDefault="002C3D26" w:rsidP="00300843">
      <w:pPr>
        <w:pStyle w:val="Nagwek1"/>
        <w:rPr>
          <w:sz w:val="26"/>
        </w:rPr>
      </w:pPr>
      <w:bookmarkStart w:id="16" w:name="_Toc473276207"/>
      <w:bookmarkStart w:id="17" w:name="_Toc515449335"/>
      <w:r>
        <w:rPr>
          <w:sz w:val="26"/>
        </w:rPr>
        <w:t>9. </w:t>
      </w:r>
      <w:r w:rsidRPr="00300843">
        <w:rPr>
          <w:sz w:val="26"/>
        </w:rPr>
        <w:t>ZASADY PRZETWARZANIA DANYCH OSOBOWYCH</w:t>
      </w:r>
      <w:bookmarkEnd w:id="16"/>
      <w:bookmarkEnd w:id="17"/>
    </w:p>
    <w:p w:rsidR="002C3D26" w:rsidRDefault="002C3D26" w:rsidP="0051055F">
      <w:pPr>
        <w:spacing w:line="360" w:lineRule="auto"/>
        <w:ind w:firstLine="284"/>
        <w:jc w:val="both"/>
        <w:rPr>
          <w:sz w:val="26"/>
          <w:szCs w:val="26"/>
        </w:rPr>
      </w:pPr>
      <w:r>
        <w:rPr>
          <w:sz w:val="26"/>
          <w:szCs w:val="26"/>
        </w:rPr>
        <w:t>Przetwarzanie danych jest dopuszczalne wtedy, gdy spełniony jest przynajmniej jeden z poniższych warunków:</w:t>
      </w:r>
    </w:p>
    <w:p w:rsidR="002C3D26" w:rsidRPr="00231FDB" w:rsidRDefault="002C3D26" w:rsidP="00D917DD">
      <w:pPr>
        <w:numPr>
          <w:ilvl w:val="0"/>
          <w:numId w:val="15"/>
        </w:numPr>
        <w:spacing w:line="360" w:lineRule="auto"/>
        <w:jc w:val="both"/>
        <w:rPr>
          <w:sz w:val="26"/>
          <w:szCs w:val="26"/>
        </w:rPr>
      </w:pPr>
      <w:r w:rsidRPr="00231FDB">
        <w:rPr>
          <w:sz w:val="26"/>
          <w:szCs w:val="26"/>
        </w:rPr>
        <w:t>osoba, której dane dotyczą wyrazi na to zgodę,</w:t>
      </w:r>
    </w:p>
    <w:p w:rsidR="002C3D26" w:rsidRPr="00231FDB" w:rsidRDefault="002C3D26" w:rsidP="00D917DD">
      <w:pPr>
        <w:numPr>
          <w:ilvl w:val="0"/>
          <w:numId w:val="15"/>
        </w:numPr>
        <w:spacing w:line="360" w:lineRule="auto"/>
        <w:jc w:val="both"/>
        <w:rPr>
          <w:sz w:val="26"/>
          <w:szCs w:val="26"/>
        </w:rPr>
      </w:pPr>
      <w:r w:rsidRPr="00231FDB">
        <w:rPr>
          <w:sz w:val="26"/>
          <w:szCs w:val="26"/>
        </w:rPr>
        <w:lastRenderedPageBreak/>
        <w:t>przetwarzanie danych jest niezbędne dla ochrony żywotnych interesów osoby, której dane dotyczą, lub innej osoby fizycznej,</w:t>
      </w:r>
    </w:p>
    <w:p w:rsidR="002C3D26" w:rsidRPr="00CF5117" w:rsidRDefault="002C3D26" w:rsidP="00CF5117">
      <w:pPr>
        <w:numPr>
          <w:ilvl w:val="0"/>
          <w:numId w:val="15"/>
        </w:numPr>
        <w:spacing w:line="360" w:lineRule="auto"/>
        <w:jc w:val="both"/>
        <w:rPr>
          <w:sz w:val="26"/>
          <w:szCs w:val="26"/>
        </w:rPr>
      </w:pPr>
      <w:r w:rsidRPr="00CF5117">
        <w:rPr>
          <w:sz w:val="26"/>
          <w:szCs w:val="26"/>
        </w:rPr>
        <w:t>jest to konieczne do realizacji umowy, gdy osoba, której dane dotyczą jest jej stroną lub gdy jest to niezbędne do podjęcia działań przed zawarciem umowy na żądanie osoby, której dane dotyczą,</w:t>
      </w:r>
    </w:p>
    <w:p w:rsidR="002C3D26" w:rsidRPr="00CF5117" w:rsidRDefault="002C3D26" w:rsidP="00D917DD">
      <w:pPr>
        <w:numPr>
          <w:ilvl w:val="0"/>
          <w:numId w:val="15"/>
        </w:numPr>
        <w:spacing w:line="360" w:lineRule="auto"/>
        <w:jc w:val="both"/>
        <w:rPr>
          <w:sz w:val="26"/>
          <w:szCs w:val="26"/>
        </w:rPr>
      </w:pPr>
      <w:r w:rsidRPr="00CF5117">
        <w:rPr>
          <w:sz w:val="26"/>
          <w:szCs w:val="26"/>
        </w:rPr>
        <w:t>jest to niezbędne do zrealizowania uprawnienia lub spełnienia obowiązku wynikającego z przepisu prawa,</w:t>
      </w:r>
    </w:p>
    <w:p w:rsidR="002C3D26" w:rsidRPr="00231FDB" w:rsidRDefault="002C3D26" w:rsidP="00D917DD">
      <w:pPr>
        <w:numPr>
          <w:ilvl w:val="0"/>
          <w:numId w:val="15"/>
        </w:numPr>
        <w:spacing w:line="360" w:lineRule="auto"/>
        <w:jc w:val="both"/>
        <w:rPr>
          <w:sz w:val="26"/>
          <w:szCs w:val="26"/>
        </w:rPr>
      </w:pPr>
      <w:r w:rsidRPr="00231FDB">
        <w:rPr>
          <w:sz w:val="26"/>
          <w:szCs w:val="26"/>
        </w:rPr>
        <w:t xml:space="preserve">jest niezbędne do wykonania określonych prawem zadań realizowanych </w:t>
      </w:r>
      <w:r>
        <w:rPr>
          <w:sz w:val="26"/>
          <w:szCs w:val="26"/>
        </w:rPr>
        <w:t>w interesie</w:t>
      </w:r>
      <w:r w:rsidRPr="00231FDB">
        <w:rPr>
          <w:sz w:val="26"/>
          <w:szCs w:val="26"/>
        </w:rPr>
        <w:t xml:space="preserve"> publiczn</w:t>
      </w:r>
      <w:r>
        <w:rPr>
          <w:sz w:val="26"/>
          <w:szCs w:val="26"/>
        </w:rPr>
        <w:t>ym</w:t>
      </w:r>
      <w:r w:rsidRPr="00231FDB">
        <w:rPr>
          <w:sz w:val="26"/>
          <w:szCs w:val="26"/>
        </w:rPr>
        <w:t>,</w:t>
      </w:r>
    </w:p>
    <w:p w:rsidR="002C3D26" w:rsidRPr="00231FDB" w:rsidRDefault="002C3D26" w:rsidP="00D917DD">
      <w:pPr>
        <w:numPr>
          <w:ilvl w:val="0"/>
          <w:numId w:val="15"/>
        </w:numPr>
        <w:spacing w:line="360" w:lineRule="auto"/>
        <w:jc w:val="both"/>
        <w:rPr>
          <w:sz w:val="26"/>
          <w:szCs w:val="26"/>
        </w:rPr>
      </w:pPr>
      <w:r w:rsidRPr="00231FDB">
        <w:rPr>
          <w:sz w:val="26"/>
          <w:szCs w:val="26"/>
        </w:rPr>
        <w:t>jest to niezbędne dla wypełnienia prawnie uzasadnionych interesów realizowanych przez Spółdzielnię, a przetwarzanie nie narusza praw i wolności osoby, której dane dotyczą; za prawnie usprawiedliwiony cel uważa się m. in. dochodzenie roszczeń z tytułu prowadzonej działalności gospodarczej.</w:t>
      </w:r>
    </w:p>
    <w:p w:rsidR="002C3D26" w:rsidRDefault="002C3D26" w:rsidP="00057113">
      <w:pPr>
        <w:spacing w:line="360" w:lineRule="auto"/>
        <w:ind w:firstLine="284"/>
        <w:jc w:val="both"/>
        <w:rPr>
          <w:sz w:val="26"/>
          <w:szCs w:val="26"/>
        </w:rPr>
      </w:pPr>
      <w:r>
        <w:rPr>
          <w:sz w:val="26"/>
          <w:szCs w:val="26"/>
        </w:rPr>
        <w:t>W przypadku zbierania danych osobowych od osoby, której one dotyczą, Spółdzielnia zobowiązana jest poinformować tę osobę o:</w:t>
      </w:r>
    </w:p>
    <w:p w:rsidR="002C3D26" w:rsidRPr="00231FDB" w:rsidRDefault="002C3D26" w:rsidP="00231FDB">
      <w:pPr>
        <w:numPr>
          <w:ilvl w:val="0"/>
          <w:numId w:val="16"/>
        </w:numPr>
        <w:spacing w:line="360" w:lineRule="auto"/>
        <w:jc w:val="both"/>
        <w:rPr>
          <w:sz w:val="26"/>
          <w:szCs w:val="26"/>
        </w:rPr>
      </w:pPr>
      <w:r w:rsidRPr="00231FDB">
        <w:rPr>
          <w:sz w:val="26"/>
          <w:szCs w:val="26"/>
        </w:rPr>
        <w:t>swoich danych, zgodnych z wpisem w Krajowym Rejestrze Sądowym oraz danych kontaktowych,</w:t>
      </w:r>
    </w:p>
    <w:p w:rsidR="002C3D26" w:rsidRPr="00231FDB" w:rsidRDefault="002C3D26" w:rsidP="00231FDB">
      <w:pPr>
        <w:numPr>
          <w:ilvl w:val="0"/>
          <w:numId w:val="16"/>
        </w:numPr>
        <w:spacing w:line="360" w:lineRule="auto"/>
        <w:jc w:val="both"/>
        <w:rPr>
          <w:sz w:val="26"/>
          <w:szCs w:val="26"/>
        </w:rPr>
      </w:pPr>
      <w:r w:rsidRPr="00231FDB">
        <w:rPr>
          <w:sz w:val="26"/>
          <w:szCs w:val="26"/>
        </w:rPr>
        <w:t>danych kontaktowych Inspektora Ochrony Danych,</w:t>
      </w:r>
    </w:p>
    <w:p w:rsidR="002C3D26" w:rsidRPr="00231FDB" w:rsidRDefault="002C3D26" w:rsidP="00D917DD">
      <w:pPr>
        <w:numPr>
          <w:ilvl w:val="0"/>
          <w:numId w:val="16"/>
        </w:numPr>
        <w:spacing w:line="360" w:lineRule="auto"/>
        <w:jc w:val="both"/>
        <w:rPr>
          <w:sz w:val="26"/>
          <w:szCs w:val="26"/>
        </w:rPr>
      </w:pPr>
      <w:r w:rsidRPr="00231FDB">
        <w:rPr>
          <w:sz w:val="26"/>
          <w:szCs w:val="26"/>
        </w:rPr>
        <w:t xml:space="preserve">celu przetwarzania danych, </w:t>
      </w:r>
    </w:p>
    <w:p w:rsidR="002C3D26" w:rsidRPr="00231FDB" w:rsidRDefault="002C3D26" w:rsidP="00D917DD">
      <w:pPr>
        <w:numPr>
          <w:ilvl w:val="0"/>
          <w:numId w:val="16"/>
        </w:numPr>
        <w:spacing w:line="360" w:lineRule="auto"/>
        <w:jc w:val="both"/>
        <w:rPr>
          <w:sz w:val="26"/>
          <w:szCs w:val="26"/>
        </w:rPr>
      </w:pPr>
      <w:r w:rsidRPr="00231FDB">
        <w:rPr>
          <w:sz w:val="26"/>
          <w:szCs w:val="26"/>
        </w:rPr>
        <w:t>informacji o odbiorcach danych osobowych lub kategoriach odbiorców,</w:t>
      </w:r>
    </w:p>
    <w:p w:rsidR="002C3D26" w:rsidRPr="00231FDB" w:rsidRDefault="002C3D26" w:rsidP="00D917DD">
      <w:pPr>
        <w:numPr>
          <w:ilvl w:val="0"/>
          <w:numId w:val="16"/>
        </w:numPr>
        <w:spacing w:line="360" w:lineRule="auto"/>
        <w:jc w:val="both"/>
        <w:rPr>
          <w:sz w:val="26"/>
          <w:szCs w:val="26"/>
        </w:rPr>
      </w:pPr>
      <w:r w:rsidRPr="00231FDB">
        <w:rPr>
          <w:sz w:val="26"/>
          <w:szCs w:val="26"/>
        </w:rPr>
        <w:t>kryteriach ustalania okresu przechowywania danych,</w:t>
      </w:r>
    </w:p>
    <w:p w:rsidR="002C3D26" w:rsidRPr="00231FDB" w:rsidRDefault="002C3D26" w:rsidP="00D917DD">
      <w:pPr>
        <w:numPr>
          <w:ilvl w:val="0"/>
          <w:numId w:val="16"/>
        </w:numPr>
        <w:spacing w:line="360" w:lineRule="auto"/>
        <w:jc w:val="both"/>
        <w:rPr>
          <w:sz w:val="26"/>
          <w:szCs w:val="26"/>
        </w:rPr>
      </w:pPr>
      <w:r w:rsidRPr="00231FDB">
        <w:rPr>
          <w:sz w:val="26"/>
          <w:szCs w:val="26"/>
        </w:rPr>
        <w:t>prawie do żądania dostępu do treści swoich danych oraz ich sprostowania, usunięcia lub ograniczeniu przetwarzania lub o prawie do wniesienia sprzeciwu wobec przetwarzania,</w:t>
      </w:r>
    </w:p>
    <w:p w:rsidR="002C3D26" w:rsidRPr="00231FDB" w:rsidRDefault="002C3D26" w:rsidP="00D917DD">
      <w:pPr>
        <w:numPr>
          <w:ilvl w:val="0"/>
          <w:numId w:val="16"/>
        </w:numPr>
        <w:spacing w:line="360" w:lineRule="auto"/>
        <w:jc w:val="both"/>
        <w:rPr>
          <w:sz w:val="26"/>
          <w:szCs w:val="26"/>
        </w:rPr>
      </w:pPr>
      <w:r w:rsidRPr="00231FDB">
        <w:rPr>
          <w:sz w:val="26"/>
          <w:szCs w:val="26"/>
        </w:rPr>
        <w:t>prawie do wniesienia skargi do Prezesa Urzędu ODO.</w:t>
      </w:r>
    </w:p>
    <w:p w:rsidR="002C3D26" w:rsidRPr="000512AB" w:rsidRDefault="002C3D26" w:rsidP="00057113">
      <w:pPr>
        <w:spacing w:line="360" w:lineRule="auto"/>
        <w:ind w:firstLine="284"/>
        <w:jc w:val="both"/>
        <w:rPr>
          <w:sz w:val="26"/>
          <w:szCs w:val="26"/>
        </w:rPr>
      </w:pPr>
      <w:r w:rsidRPr="000512AB">
        <w:rPr>
          <w:sz w:val="26"/>
          <w:szCs w:val="26"/>
        </w:rPr>
        <w:t>W przypadku zbierania danych osobowych nie od osoby, której one dotyczą, o ile odrębny przepis nie stanowi inaczej, Spółdzielnia jest zobowiązana poinformować tę osobę</w:t>
      </w:r>
      <w:r>
        <w:rPr>
          <w:sz w:val="26"/>
          <w:szCs w:val="26"/>
        </w:rPr>
        <w:t xml:space="preserve"> dodatkowo</w:t>
      </w:r>
      <w:r w:rsidRPr="000512AB">
        <w:rPr>
          <w:sz w:val="26"/>
          <w:szCs w:val="26"/>
        </w:rPr>
        <w:t xml:space="preserve"> o</w:t>
      </w:r>
      <w:r w:rsidRPr="00F722A2">
        <w:rPr>
          <w:sz w:val="26"/>
          <w:szCs w:val="26"/>
        </w:rPr>
        <w:t xml:space="preserve"> </w:t>
      </w:r>
      <w:r w:rsidRPr="000512AB">
        <w:rPr>
          <w:sz w:val="26"/>
          <w:szCs w:val="26"/>
        </w:rPr>
        <w:t>źródle danych</w:t>
      </w:r>
      <w:r>
        <w:rPr>
          <w:sz w:val="26"/>
          <w:szCs w:val="26"/>
        </w:rPr>
        <w:t>.</w:t>
      </w:r>
    </w:p>
    <w:p w:rsidR="002C3D26" w:rsidRPr="00300843" w:rsidRDefault="002C3D26" w:rsidP="009163FB">
      <w:pPr>
        <w:pStyle w:val="Nagwek1"/>
        <w:rPr>
          <w:sz w:val="26"/>
        </w:rPr>
      </w:pPr>
      <w:bookmarkStart w:id="18" w:name="_Toc515449336"/>
      <w:bookmarkStart w:id="19" w:name="_Toc473276209"/>
      <w:r>
        <w:rPr>
          <w:sz w:val="26"/>
        </w:rPr>
        <w:br w:type="page"/>
      </w:r>
      <w:r>
        <w:rPr>
          <w:sz w:val="26"/>
        </w:rPr>
        <w:lastRenderedPageBreak/>
        <w:t>10. </w:t>
      </w:r>
      <w:r w:rsidRPr="00300843">
        <w:rPr>
          <w:sz w:val="26"/>
        </w:rPr>
        <w:t>POWIERZANIE</w:t>
      </w:r>
      <w:r>
        <w:rPr>
          <w:sz w:val="26"/>
        </w:rPr>
        <w:t xml:space="preserve"> LUB PRZEKAZYWANIE</w:t>
      </w:r>
      <w:r w:rsidRPr="00300843">
        <w:rPr>
          <w:sz w:val="26"/>
        </w:rPr>
        <w:t xml:space="preserve"> DANYCH</w:t>
      </w:r>
      <w:bookmarkEnd w:id="18"/>
    </w:p>
    <w:p w:rsidR="002C3D26" w:rsidRPr="0016530C" w:rsidRDefault="002C3D26" w:rsidP="009163FB">
      <w:pPr>
        <w:pStyle w:val="HTML-wstpniesformatowany"/>
        <w:spacing w:line="360" w:lineRule="auto"/>
        <w:ind w:firstLine="284"/>
        <w:jc w:val="both"/>
        <w:rPr>
          <w:rFonts w:ascii="Times New Roman" w:hAnsi="Times New Roman" w:cs="Times New Roman"/>
          <w:sz w:val="26"/>
          <w:szCs w:val="26"/>
        </w:rPr>
      </w:pPr>
      <w:r w:rsidRPr="00930B7A">
        <w:rPr>
          <w:rFonts w:ascii="Times New Roman" w:hAnsi="Times New Roman" w:cs="Times New Roman"/>
          <w:sz w:val="26"/>
          <w:szCs w:val="26"/>
        </w:rPr>
        <w:t>Dane osobowe przetwarzane przez Spółdzielnię mogą być powierzane wyłącznie wtedy, gdy wynika to bezpośrednio z przepisów lub</w:t>
      </w:r>
      <w:r>
        <w:rPr>
          <w:rFonts w:ascii="Times New Roman" w:hAnsi="Times New Roman" w:cs="Times New Roman"/>
          <w:sz w:val="26"/>
          <w:szCs w:val="26"/>
        </w:rPr>
        <w:t xml:space="preserve"> </w:t>
      </w:r>
      <w:r w:rsidRPr="00930B7A">
        <w:rPr>
          <w:rFonts w:ascii="Times New Roman" w:hAnsi="Times New Roman" w:cs="Times New Roman"/>
          <w:sz w:val="26"/>
          <w:szCs w:val="26"/>
        </w:rPr>
        <w:t>na podstawie zawartej umowy, pod warunkiem, że podmiot zewnętrzny, któremu</w:t>
      </w:r>
      <w:r>
        <w:rPr>
          <w:rFonts w:ascii="Times New Roman" w:hAnsi="Times New Roman" w:cs="Times New Roman"/>
          <w:sz w:val="26"/>
          <w:szCs w:val="26"/>
        </w:rPr>
        <w:t xml:space="preserve"> </w:t>
      </w:r>
      <w:r w:rsidRPr="00930B7A">
        <w:rPr>
          <w:rFonts w:ascii="Times New Roman" w:hAnsi="Times New Roman" w:cs="Times New Roman"/>
          <w:sz w:val="26"/>
          <w:szCs w:val="26"/>
        </w:rPr>
        <w:t xml:space="preserve">są one </w:t>
      </w:r>
      <w:r w:rsidRPr="0016530C">
        <w:rPr>
          <w:rFonts w:ascii="Times New Roman" w:hAnsi="Times New Roman" w:cs="Times New Roman"/>
          <w:sz w:val="26"/>
          <w:szCs w:val="26"/>
        </w:rPr>
        <w:t>powierzane zapewni odpowiedni poziom ochron</w:t>
      </w:r>
      <w:r>
        <w:rPr>
          <w:rFonts w:ascii="Times New Roman" w:hAnsi="Times New Roman" w:cs="Times New Roman"/>
          <w:sz w:val="26"/>
          <w:szCs w:val="26"/>
        </w:rPr>
        <w:t>y tych danych. O ile nie wynika </w:t>
      </w:r>
      <w:r w:rsidRPr="0016530C">
        <w:rPr>
          <w:rFonts w:ascii="Times New Roman" w:hAnsi="Times New Roman" w:cs="Times New Roman"/>
          <w:sz w:val="26"/>
          <w:szCs w:val="26"/>
        </w:rPr>
        <w:t>to z odrębnych przepisów, dane osobowe przetwarzane przez Spółdzielnię mogą być powierzone podmiotowi zewnętrznemu wyłącznie po spełnieniu co najmniej poniższych warunków:</w:t>
      </w:r>
    </w:p>
    <w:p w:rsidR="002C3D26" w:rsidRPr="005E259E" w:rsidRDefault="002C3D26" w:rsidP="009163FB">
      <w:pPr>
        <w:pStyle w:val="HTML-wstpniesformatowany"/>
        <w:numPr>
          <w:ilvl w:val="0"/>
          <w:numId w:val="12"/>
        </w:numPr>
        <w:spacing w:line="360" w:lineRule="auto"/>
        <w:jc w:val="both"/>
        <w:rPr>
          <w:rFonts w:ascii="Times New Roman" w:hAnsi="Times New Roman" w:cs="Times New Roman"/>
          <w:sz w:val="26"/>
          <w:szCs w:val="26"/>
        </w:rPr>
      </w:pPr>
      <w:r w:rsidRPr="005E259E">
        <w:rPr>
          <w:rFonts w:ascii="Times New Roman" w:hAnsi="Times New Roman" w:cs="Times New Roman"/>
          <w:sz w:val="26"/>
          <w:szCs w:val="26"/>
        </w:rPr>
        <w:t>zawarcia przez Spółdzielnię odrębnej umowy lub aneksu do istniejącej już umowy określającej warunki powierzenia,</w:t>
      </w:r>
    </w:p>
    <w:p w:rsidR="002C3D26" w:rsidRPr="005E259E" w:rsidRDefault="002C3D26" w:rsidP="009163FB">
      <w:pPr>
        <w:pStyle w:val="HTML-wstpniesformatowany"/>
        <w:numPr>
          <w:ilvl w:val="0"/>
          <w:numId w:val="12"/>
        </w:numPr>
        <w:spacing w:line="360" w:lineRule="auto"/>
        <w:jc w:val="both"/>
        <w:rPr>
          <w:rFonts w:ascii="Times New Roman" w:hAnsi="Times New Roman" w:cs="Times New Roman"/>
          <w:sz w:val="26"/>
          <w:szCs w:val="26"/>
        </w:rPr>
      </w:pPr>
      <w:r w:rsidRPr="005E259E">
        <w:rPr>
          <w:rFonts w:ascii="Times New Roman" w:hAnsi="Times New Roman" w:cs="Times New Roman"/>
          <w:sz w:val="26"/>
          <w:szCs w:val="26"/>
        </w:rPr>
        <w:t>zawarcia w umowie uprawnienia Spółdzielni do sprawdzania poziomu ochrony powierzonych danych osobowych, a w przypadku stwierdzenia niedostatecznej ich ochrony wypowiedzenia umowy ze skutkiem natychmiastowym z winy podmiotu, któremu te dane zostały powierzone,</w:t>
      </w:r>
    </w:p>
    <w:p w:rsidR="002C3D26" w:rsidRPr="005E259E" w:rsidRDefault="002C3D26" w:rsidP="009163FB">
      <w:pPr>
        <w:pStyle w:val="HTML-wstpniesformatowany"/>
        <w:numPr>
          <w:ilvl w:val="0"/>
          <w:numId w:val="12"/>
        </w:numPr>
        <w:spacing w:line="360" w:lineRule="auto"/>
        <w:jc w:val="both"/>
        <w:rPr>
          <w:rFonts w:ascii="Times New Roman" w:hAnsi="Times New Roman" w:cs="Times New Roman"/>
          <w:sz w:val="26"/>
          <w:szCs w:val="26"/>
        </w:rPr>
      </w:pPr>
      <w:r w:rsidRPr="005E259E">
        <w:rPr>
          <w:rFonts w:ascii="Times New Roman" w:hAnsi="Times New Roman" w:cs="Times New Roman"/>
          <w:sz w:val="26"/>
          <w:szCs w:val="26"/>
        </w:rPr>
        <w:t>gdy powierzenie danych ma służyć realizacji przez podmioty zewnętrzne celów statutowych Spółdzielni lub zadań związanych z prawidłową obsługą nieruchomości zarządzanych przez Spółdzielnię,</w:t>
      </w:r>
    </w:p>
    <w:p w:rsidR="002C3D26" w:rsidRPr="005E259E" w:rsidRDefault="002C3D26" w:rsidP="009163FB">
      <w:pPr>
        <w:pStyle w:val="HTML-wstpniesformatowany"/>
        <w:numPr>
          <w:ilvl w:val="0"/>
          <w:numId w:val="12"/>
        </w:numPr>
        <w:spacing w:line="360" w:lineRule="auto"/>
        <w:jc w:val="both"/>
        <w:rPr>
          <w:rFonts w:ascii="Times New Roman" w:hAnsi="Times New Roman" w:cs="Times New Roman"/>
          <w:sz w:val="26"/>
          <w:szCs w:val="26"/>
        </w:rPr>
      </w:pPr>
      <w:r w:rsidRPr="005E259E">
        <w:rPr>
          <w:rFonts w:ascii="Times New Roman" w:hAnsi="Times New Roman" w:cs="Times New Roman"/>
          <w:sz w:val="26"/>
          <w:szCs w:val="26"/>
        </w:rPr>
        <w:t>gdy zakres powierzonych danych nie przekracza minimum niezbędnego do realizacji umowy przez podmiot zewnętrzny.</w:t>
      </w:r>
    </w:p>
    <w:p w:rsidR="002C3D26" w:rsidRDefault="002C3D26" w:rsidP="009163FB">
      <w:pPr>
        <w:pStyle w:val="HTML-wstpniesformatowany"/>
        <w:spacing w:line="360" w:lineRule="auto"/>
        <w:ind w:firstLine="284"/>
        <w:jc w:val="both"/>
        <w:rPr>
          <w:rFonts w:ascii="Times New Roman" w:hAnsi="Times New Roman" w:cs="Times New Roman"/>
          <w:sz w:val="26"/>
          <w:szCs w:val="26"/>
        </w:rPr>
      </w:pPr>
      <w:r w:rsidRPr="006A05DB">
        <w:rPr>
          <w:rFonts w:ascii="Times New Roman" w:hAnsi="Times New Roman" w:cs="Times New Roman"/>
          <w:sz w:val="26"/>
          <w:szCs w:val="26"/>
        </w:rPr>
        <w:t>W umowie powierzenia danych podmiotowi zewnętrznemu musi zostać zawarte ograniczenie czasowe, określające okres niezbędny do realizacji umowy będącej podstawą powierzenia</w:t>
      </w:r>
      <w:r>
        <w:rPr>
          <w:rFonts w:ascii="Times New Roman" w:hAnsi="Times New Roman" w:cs="Times New Roman"/>
          <w:sz w:val="26"/>
          <w:szCs w:val="26"/>
        </w:rPr>
        <w:t>. W zależności od decyzji Spółdzielni, po tym terminie podmiot, któremu dane zostały powierzone usuwa je lub zwraca Spółdzielni, równocześnie usuwając wszystkie posiadane ich kopie.</w:t>
      </w:r>
    </w:p>
    <w:p w:rsidR="002C3D26" w:rsidRPr="006A05DB" w:rsidRDefault="002C3D26" w:rsidP="009163FB">
      <w:pPr>
        <w:pStyle w:val="HTML-wstpniesformatowany"/>
        <w:spacing w:line="360" w:lineRule="auto"/>
        <w:ind w:firstLine="284"/>
        <w:jc w:val="both"/>
        <w:rPr>
          <w:rFonts w:ascii="Times New Roman" w:hAnsi="Times New Roman" w:cs="Times New Roman"/>
          <w:sz w:val="26"/>
          <w:szCs w:val="26"/>
        </w:rPr>
      </w:pPr>
      <w:r>
        <w:rPr>
          <w:rFonts w:ascii="Times New Roman" w:hAnsi="Times New Roman" w:cs="Times New Roman"/>
          <w:sz w:val="26"/>
          <w:szCs w:val="26"/>
        </w:rPr>
        <w:t>Spółdzielnia nie powierza danych osobowych poza granice Państwa ani do organizacji międzynarodowej.</w:t>
      </w:r>
    </w:p>
    <w:p w:rsidR="002C3D26" w:rsidRPr="006A05DB" w:rsidRDefault="002C3D26" w:rsidP="009163FB">
      <w:pPr>
        <w:pStyle w:val="HTML-wstpniesformatowany"/>
        <w:spacing w:line="360" w:lineRule="auto"/>
        <w:ind w:firstLine="284"/>
        <w:jc w:val="both"/>
        <w:rPr>
          <w:rFonts w:ascii="Times New Roman" w:hAnsi="Times New Roman" w:cs="Times New Roman"/>
          <w:sz w:val="26"/>
          <w:szCs w:val="26"/>
        </w:rPr>
      </w:pPr>
      <w:r w:rsidRPr="006A05DB">
        <w:rPr>
          <w:rFonts w:ascii="Times New Roman" w:hAnsi="Times New Roman" w:cs="Times New Roman"/>
          <w:sz w:val="26"/>
          <w:szCs w:val="26"/>
        </w:rPr>
        <w:t xml:space="preserve">Przekazanie danych osobowych dopuszczalne jest w przypadku </w:t>
      </w:r>
      <w:r>
        <w:rPr>
          <w:rFonts w:ascii="Times New Roman" w:hAnsi="Times New Roman" w:cs="Times New Roman"/>
          <w:sz w:val="26"/>
          <w:szCs w:val="26"/>
        </w:rPr>
        <w:t>spełnienia przynajmniej jednego z poniższych warunków</w:t>
      </w:r>
      <w:r w:rsidRPr="006A05DB">
        <w:rPr>
          <w:rFonts w:ascii="Times New Roman" w:hAnsi="Times New Roman" w:cs="Times New Roman"/>
          <w:sz w:val="26"/>
          <w:szCs w:val="26"/>
        </w:rPr>
        <w:t>:</w:t>
      </w:r>
    </w:p>
    <w:p w:rsidR="002C3D26" w:rsidRPr="006A05DB" w:rsidRDefault="002C3D26" w:rsidP="009163FB">
      <w:pPr>
        <w:pStyle w:val="HTML-wstpniesformatowany"/>
        <w:numPr>
          <w:ilvl w:val="0"/>
          <w:numId w:val="13"/>
        </w:numPr>
        <w:tabs>
          <w:tab w:val="clear" w:pos="916"/>
        </w:tabs>
        <w:spacing w:line="360" w:lineRule="auto"/>
        <w:jc w:val="both"/>
        <w:rPr>
          <w:rFonts w:ascii="Times New Roman" w:hAnsi="Times New Roman" w:cs="Times New Roman"/>
          <w:sz w:val="26"/>
          <w:szCs w:val="26"/>
        </w:rPr>
      </w:pPr>
      <w:r w:rsidRPr="006A05DB">
        <w:rPr>
          <w:rFonts w:ascii="Times New Roman" w:hAnsi="Times New Roman" w:cs="Times New Roman"/>
          <w:sz w:val="26"/>
          <w:szCs w:val="26"/>
        </w:rPr>
        <w:t>osoba, której dane dotyczą udzieliła na to zgody na piśmie,</w:t>
      </w:r>
    </w:p>
    <w:p w:rsidR="002C3D26" w:rsidRDefault="002C3D26" w:rsidP="009163FB">
      <w:pPr>
        <w:pStyle w:val="HTML-wstpniesformatowany"/>
        <w:numPr>
          <w:ilvl w:val="0"/>
          <w:numId w:val="13"/>
        </w:numPr>
        <w:tabs>
          <w:tab w:val="clear" w:pos="916"/>
        </w:tabs>
        <w:spacing w:line="360" w:lineRule="auto"/>
        <w:jc w:val="both"/>
        <w:rPr>
          <w:rFonts w:ascii="Times New Roman" w:hAnsi="Times New Roman" w:cs="Times New Roman"/>
          <w:sz w:val="26"/>
          <w:szCs w:val="26"/>
        </w:rPr>
      </w:pPr>
      <w:r w:rsidRPr="006A05DB">
        <w:rPr>
          <w:rFonts w:ascii="Times New Roman" w:hAnsi="Times New Roman" w:cs="Times New Roman"/>
          <w:sz w:val="26"/>
          <w:szCs w:val="26"/>
        </w:rPr>
        <w:lastRenderedPageBreak/>
        <w:t>przekazanie jest niezbędne ze względu na dobro publiczne lub do wykazania roszczeń prawnych,</w:t>
      </w:r>
    </w:p>
    <w:p w:rsidR="002C3D26" w:rsidRPr="006A05DB" w:rsidRDefault="002C3D26" w:rsidP="009163FB">
      <w:pPr>
        <w:pStyle w:val="HTML-wstpniesformatowany"/>
        <w:numPr>
          <w:ilvl w:val="0"/>
          <w:numId w:val="13"/>
        </w:numPr>
        <w:tabs>
          <w:tab w:val="clear" w:pos="916"/>
        </w:tabs>
        <w:spacing w:line="360" w:lineRule="auto"/>
        <w:jc w:val="both"/>
        <w:rPr>
          <w:rFonts w:ascii="Times New Roman" w:hAnsi="Times New Roman" w:cs="Times New Roman"/>
          <w:sz w:val="26"/>
          <w:szCs w:val="26"/>
        </w:rPr>
      </w:pPr>
      <w:r>
        <w:rPr>
          <w:rFonts w:ascii="Times New Roman" w:hAnsi="Times New Roman" w:cs="Times New Roman"/>
          <w:sz w:val="26"/>
          <w:szCs w:val="26"/>
        </w:rPr>
        <w:t>przekazanie odbywa się na podstawie odrębnych przepisów,</w:t>
      </w:r>
    </w:p>
    <w:p w:rsidR="002C3D26" w:rsidRPr="006A05DB" w:rsidRDefault="002C3D26" w:rsidP="009163FB">
      <w:pPr>
        <w:pStyle w:val="HTML-wstpniesformatowany"/>
        <w:numPr>
          <w:ilvl w:val="0"/>
          <w:numId w:val="13"/>
        </w:numPr>
        <w:tabs>
          <w:tab w:val="clear" w:pos="916"/>
        </w:tabs>
        <w:spacing w:line="360" w:lineRule="auto"/>
        <w:jc w:val="both"/>
        <w:rPr>
          <w:rFonts w:ascii="Times New Roman" w:hAnsi="Times New Roman" w:cs="Times New Roman"/>
          <w:sz w:val="26"/>
          <w:szCs w:val="26"/>
        </w:rPr>
      </w:pPr>
      <w:r w:rsidRPr="006A05DB">
        <w:rPr>
          <w:rFonts w:ascii="Times New Roman" w:hAnsi="Times New Roman" w:cs="Times New Roman"/>
          <w:sz w:val="26"/>
          <w:szCs w:val="26"/>
        </w:rPr>
        <w:t>przekazanie jest niezbędne do ochrony żywotnych interesów osoby, której dane dotyczą.</w:t>
      </w:r>
    </w:p>
    <w:p w:rsidR="002C3D26" w:rsidRPr="00300843" w:rsidRDefault="002C3D26" w:rsidP="003E075B">
      <w:pPr>
        <w:pStyle w:val="Nagwek1"/>
        <w:ind w:left="397" w:hanging="397"/>
        <w:jc w:val="both"/>
        <w:rPr>
          <w:sz w:val="26"/>
        </w:rPr>
      </w:pPr>
      <w:bookmarkStart w:id="20" w:name="_Toc515449337"/>
      <w:bookmarkStart w:id="21" w:name="_Toc473276213"/>
      <w:bookmarkEnd w:id="19"/>
      <w:r>
        <w:rPr>
          <w:sz w:val="26"/>
        </w:rPr>
        <w:t>11. </w:t>
      </w:r>
      <w:r w:rsidRPr="00300843">
        <w:rPr>
          <w:sz w:val="26"/>
        </w:rPr>
        <w:t>POSTĘPOWANIE W SYTUACJI NARUSZENIA PRZEPISÓW O OCHRONIE DANYCH OSOBOWYCH</w:t>
      </w:r>
      <w:bookmarkEnd w:id="20"/>
    </w:p>
    <w:p w:rsidR="002C3D26" w:rsidRPr="00870D4D" w:rsidRDefault="002C3D26" w:rsidP="003E075B">
      <w:pPr>
        <w:spacing w:line="360" w:lineRule="auto"/>
        <w:ind w:firstLine="284"/>
        <w:jc w:val="both"/>
        <w:rPr>
          <w:sz w:val="26"/>
          <w:szCs w:val="26"/>
        </w:rPr>
      </w:pPr>
      <w:r w:rsidRPr="00870D4D">
        <w:rPr>
          <w:sz w:val="26"/>
          <w:szCs w:val="26"/>
        </w:rPr>
        <w:t>W</w:t>
      </w:r>
      <w:r>
        <w:rPr>
          <w:sz w:val="26"/>
          <w:szCs w:val="26"/>
        </w:rPr>
        <w:t> </w:t>
      </w:r>
      <w:r w:rsidRPr="00870D4D">
        <w:rPr>
          <w:sz w:val="26"/>
          <w:szCs w:val="26"/>
        </w:rPr>
        <w:t xml:space="preserve">przypadku stwierdzenia naruszenia ochrony danych osobowych </w:t>
      </w:r>
      <w:r>
        <w:rPr>
          <w:sz w:val="26"/>
          <w:szCs w:val="26"/>
        </w:rPr>
        <w:t>Spółdzielnia</w:t>
      </w:r>
      <w:r w:rsidRPr="00870D4D">
        <w:rPr>
          <w:sz w:val="26"/>
          <w:szCs w:val="26"/>
        </w:rPr>
        <w:t xml:space="preserve"> niezwłocznie – w miarę możliwości nie później niż w terminie 72 godzin</w:t>
      </w:r>
      <w:r>
        <w:rPr>
          <w:sz w:val="26"/>
          <w:szCs w:val="26"/>
        </w:rPr>
        <w:t> </w:t>
      </w:r>
      <w:r w:rsidRPr="00870D4D">
        <w:rPr>
          <w:sz w:val="26"/>
          <w:szCs w:val="26"/>
        </w:rPr>
        <w:t>po stwierdzeniu naruszenia - zgłasza je Prezesowi Urzędu ODO. Jeżeli nie można dokonać zgłoszenia w</w:t>
      </w:r>
      <w:r>
        <w:rPr>
          <w:sz w:val="26"/>
          <w:szCs w:val="26"/>
        </w:rPr>
        <w:t xml:space="preserve"> </w:t>
      </w:r>
      <w:r w:rsidRPr="00870D4D">
        <w:rPr>
          <w:sz w:val="26"/>
          <w:szCs w:val="26"/>
        </w:rPr>
        <w:t>terminie 72 godzin, zgłoszeniu powinno towarzyszyć wyjaśnienie przyczyn opóźnienia, a</w:t>
      </w:r>
      <w:r>
        <w:rPr>
          <w:sz w:val="26"/>
          <w:szCs w:val="26"/>
        </w:rPr>
        <w:t xml:space="preserve"> </w:t>
      </w:r>
      <w:r w:rsidRPr="00870D4D">
        <w:rPr>
          <w:sz w:val="26"/>
          <w:szCs w:val="26"/>
        </w:rPr>
        <w:t xml:space="preserve">informacje mogą być przekazywane stopniowo, bez dalszej zbędnej zwłoki </w:t>
      </w:r>
    </w:p>
    <w:p w:rsidR="002C3D26" w:rsidRPr="00300843" w:rsidRDefault="002C3D26" w:rsidP="003E075B">
      <w:pPr>
        <w:pStyle w:val="Nagwek1"/>
        <w:ind w:left="397" w:hanging="397"/>
        <w:jc w:val="both"/>
        <w:rPr>
          <w:sz w:val="26"/>
        </w:rPr>
      </w:pPr>
      <w:bookmarkStart w:id="22" w:name="_Toc515449338"/>
      <w:r>
        <w:rPr>
          <w:sz w:val="26"/>
        </w:rPr>
        <w:t>12. ZAWIADAMIANIE OSOBY, KTÓREJ DANE DOTYCZĄ O NARUSZENIU OCHRONY DANYCH</w:t>
      </w:r>
      <w:bookmarkEnd w:id="22"/>
      <w:r>
        <w:rPr>
          <w:sz w:val="26"/>
        </w:rPr>
        <w:t xml:space="preserve"> </w:t>
      </w:r>
    </w:p>
    <w:p w:rsidR="002C3D26" w:rsidRDefault="002C3D26" w:rsidP="003E075B">
      <w:pPr>
        <w:spacing w:line="360" w:lineRule="auto"/>
        <w:ind w:firstLine="284"/>
        <w:jc w:val="both"/>
        <w:rPr>
          <w:sz w:val="26"/>
          <w:szCs w:val="26"/>
        </w:rPr>
      </w:pPr>
      <w:r w:rsidRPr="00840B2B">
        <w:rPr>
          <w:sz w:val="26"/>
          <w:szCs w:val="26"/>
        </w:rPr>
        <w:t>W przypadku powzięcia wiadomości o naruszeniu ochrony danych osobowych lub uzasadnionego podejrzenia wystąpienia takiego naruszenia</w:t>
      </w:r>
      <w:r>
        <w:rPr>
          <w:sz w:val="26"/>
          <w:szCs w:val="26"/>
        </w:rPr>
        <w:t>, w sytuacji gdy naruszenie może spowodować wysokie ryzyko naruszenia praw lub wolności osób fizycznych</w:t>
      </w:r>
      <w:r w:rsidRPr="00840B2B">
        <w:rPr>
          <w:sz w:val="26"/>
          <w:szCs w:val="26"/>
        </w:rPr>
        <w:t xml:space="preserve"> </w:t>
      </w:r>
      <w:r>
        <w:rPr>
          <w:sz w:val="26"/>
          <w:szCs w:val="26"/>
        </w:rPr>
        <w:t>Spółdzielnia</w:t>
      </w:r>
      <w:r w:rsidRPr="00840B2B">
        <w:rPr>
          <w:sz w:val="26"/>
          <w:szCs w:val="26"/>
        </w:rPr>
        <w:t xml:space="preserve"> </w:t>
      </w:r>
      <w:r>
        <w:rPr>
          <w:sz w:val="26"/>
          <w:szCs w:val="26"/>
        </w:rPr>
        <w:t xml:space="preserve">bez zbędnej zwłoki zawiadamia o tym osobę, której dane dotyczą. </w:t>
      </w:r>
      <w:r w:rsidRPr="00794EB5">
        <w:rPr>
          <w:sz w:val="26"/>
          <w:szCs w:val="26"/>
        </w:rPr>
        <w:t xml:space="preserve">W </w:t>
      </w:r>
      <w:r>
        <w:rPr>
          <w:sz w:val="26"/>
          <w:szCs w:val="26"/>
        </w:rPr>
        <w:t>zawiadomieniu, które w jasny sposób opisuje charakter naruszenia</w:t>
      </w:r>
      <w:r w:rsidRPr="00794EB5">
        <w:rPr>
          <w:sz w:val="26"/>
          <w:szCs w:val="26"/>
        </w:rPr>
        <w:t xml:space="preserve"> należy opisać</w:t>
      </w:r>
      <w:r>
        <w:rPr>
          <w:sz w:val="26"/>
          <w:szCs w:val="26"/>
        </w:rPr>
        <w:t xml:space="preserve"> również</w:t>
      </w:r>
      <w:r w:rsidRPr="00794EB5">
        <w:rPr>
          <w:sz w:val="26"/>
          <w:szCs w:val="26"/>
        </w:rPr>
        <w:t>: możliwe konsekwencje naruszenia</w:t>
      </w:r>
      <w:r>
        <w:rPr>
          <w:sz w:val="26"/>
          <w:szCs w:val="26"/>
        </w:rPr>
        <w:t>,</w:t>
      </w:r>
      <w:r w:rsidRPr="00794EB5">
        <w:rPr>
          <w:sz w:val="26"/>
          <w:szCs w:val="26"/>
        </w:rPr>
        <w:t xml:space="preserve"> zastosowane lub proponowane środki mające na celu zminimalizowanie negatywnych skutków naruszenia</w:t>
      </w:r>
      <w:r w:rsidRPr="00EE6BB2">
        <w:rPr>
          <w:sz w:val="26"/>
          <w:szCs w:val="26"/>
        </w:rPr>
        <w:t xml:space="preserve"> </w:t>
      </w:r>
      <w:r>
        <w:rPr>
          <w:sz w:val="26"/>
          <w:szCs w:val="26"/>
        </w:rPr>
        <w:t xml:space="preserve">oraz także dane kontaktowe </w:t>
      </w:r>
      <w:r w:rsidRPr="00840B2B">
        <w:rPr>
          <w:sz w:val="26"/>
          <w:szCs w:val="26"/>
        </w:rPr>
        <w:t>Inspektor</w:t>
      </w:r>
      <w:r>
        <w:rPr>
          <w:sz w:val="26"/>
          <w:szCs w:val="26"/>
        </w:rPr>
        <w:t>a</w:t>
      </w:r>
      <w:r w:rsidRPr="00840B2B">
        <w:rPr>
          <w:sz w:val="26"/>
          <w:szCs w:val="26"/>
        </w:rPr>
        <w:t xml:space="preserve"> Ochrony Danych</w:t>
      </w:r>
      <w:r w:rsidRPr="00794EB5">
        <w:rPr>
          <w:sz w:val="26"/>
          <w:szCs w:val="26"/>
        </w:rPr>
        <w:t>.</w:t>
      </w:r>
    </w:p>
    <w:p w:rsidR="002C3D26" w:rsidRPr="00D351A9" w:rsidRDefault="002C3D26" w:rsidP="00D351A9">
      <w:pPr>
        <w:pStyle w:val="Nagwek1"/>
        <w:rPr>
          <w:sz w:val="26"/>
        </w:rPr>
      </w:pPr>
      <w:bookmarkStart w:id="23" w:name="_Toc473276214"/>
      <w:bookmarkStart w:id="24" w:name="_Toc515449339"/>
      <w:bookmarkEnd w:id="21"/>
      <w:r>
        <w:rPr>
          <w:sz w:val="26"/>
        </w:rPr>
        <w:t>13. </w:t>
      </w:r>
      <w:r w:rsidRPr="00D351A9">
        <w:rPr>
          <w:sz w:val="26"/>
        </w:rPr>
        <w:t>PRAWA OSÓB, KTÓRYCH DANE SĄ PRZETWARZANE</w:t>
      </w:r>
      <w:bookmarkEnd w:id="23"/>
      <w:bookmarkEnd w:id="24"/>
    </w:p>
    <w:p w:rsidR="002C3D26" w:rsidRPr="00930B7A" w:rsidRDefault="002C3D26" w:rsidP="006921BB">
      <w:pPr>
        <w:spacing w:line="360" w:lineRule="auto"/>
        <w:ind w:firstLine="360"/>
        <w:jc w:val="both"/>
        <w:rPr>
          <w:sz w:val="26"/>
          <w:szCs w:val="26"/>
        </w:rPr>
      </w:pPr>
      <w:r w:rsidRPr="00930B7A">
        <w:rPr>
          <w:sz w:val="26"/>
          <w:szCs w:val="26"/>
        </w:rPr>
        <w:t>Każdej osobie fizycznej, przysługuje prawo do kontroli przetwarzania</w:t>
      </w:r>
      <w:r>
        <w:rPr>
          <w:sz w:val="26"/>
          <w:szCs w:val="26"/>
        </w:rPr>
        <w:t xml:space="preserve"> danych</w:t>
      </w:r>
      <w:r w:rsidRPr="00930B7A">
        <w:rPr>
          <w:sz w:val="26"/>
          <w:szCs w:val="26"/>
        </w:rPr>
        <w:t>, które jej dotyczą</w:t>
      </w:r>
      <w:r>
        <w:rPr>
          <w:sz w:val="26"/>
          <w:szCs w:val="26"/>
        </w:rPr>
        <w:t xml:space="preserve"> zawart</w:t>
      </w:r>
      <w:r w:rsidRPr="00930B7A">
        <w:rPr>
          <w:sz w:val="26"/>
          <w:szCs w:val="26"/>
        </w:rPr>
        <w:t>ych w zbiorach danych Spółdzielni, a zwłaszcza ma prawo do</w:t>
      </w:r>
      <w:r w:rsidRPr="00034A45">
        <w:rPr>
          <w:sz w:val="26"/>
          <w:szCs w:val="26"/>
        </w:rPr>
        <w:t xml:space="preserve"> uzyskania</w:t>
      </w:r>
      <w:r>
        <w:rPr>
          <w:sz w:val="26"/>
          <w:szCs w:val="26"/>
        </w:rPr>
        <w:t xml:space="preserve"> w zrozumiałej i łatwo dostępnej formie </w:t>
      </w:r>
      <w:r w:rsidRPr="00034A45">
        <w:rPr>
          <w:sz w:val="26"/>
          <w:szCs w:val="26"/>
        </w:rPr>
        <w:t>informacji</w:t>
      </w:r>
      <w:r>
        <w:rPr>
          <w:sz w:val="26"/>
          <w:szCs w:val="26"/>
        </w:rPr>
        <w:t xml:space="preserve"> o</w:t>
      </w:r>
      <w:r w:rsidRPr="00930B7A">
        <w:rPr>
          <w:sz w:val="26"/>
          <w:szCs w:val="26"/>
        </w:rPr>
        <w:t>:</w:t>
      </w:r>
    </w:p>
    <w:p w:rsidR="002C3D26" w:rsidRPr="00034A45" w:rsidRDefault="002C3D26" w:rsidP="00DA28A1">
      <w:pPr>
        <w:numPr>
          <w:ilvl w:val="0"/>
          <w:numId w:val="4"/>
        </w:numPr>
        <w:tabs>
          <w:tab w:val="clear" w:pos="567"/>
          <w:tab w:val="num" w:pos="360"/>
        </w:tabs>
        <w:spacing w:line="360" w:lineRule="auto"/>
        <w:ind w:left="284" w:hanging="284"/>
        <w:jc w:val="both"/>
        <w:rPr>
          <w:sz w:val="26"/>
          <w:szCs w:val="26"/>
        </w:rPr>
      </w:pPr>
      <w:r>
        <w:rPr>
          <w:sz w:val="26"/>
          <w:szCs w:val="26"/>
        </w:rPr>
        <w:t>danych</w:t>
      </w:r>
      <w:r w:rsidRPr="00034A45">
        <w:rPr>
          <w:sz w:val="26"/>
          <w:szCs w:val="26"/>
        </w:rPr>
        <w:t xml:space="preserve"> Administrator</w:t>
      </w:r>
      <w:r>
        <w:rPr>
          <w:sz w:val="26"/>
          <w:szCs w:val="26"/>
        </w:rPr>
        <w:t>a</w:t>
      </w:r>
      <w:r w:rsidRPr="00034A45">
        <w:rPr>
          <w:sz w:val="26"/>
          <w:szCs w:val="26"/>
        </w:rPr>
        <w:t xml:space="preserve"> Danych Osobowych,</w:t>
      </w:r>
    </w:p>
    <w:p w:rsidR="002C3D26" w:rsidRPr="00034A45" w:rsidRDefault="002C3D26" w:rsidP="00DA28A1">
      <w:pPr>
        <w:numPr>
          <w:ilvl w:val="0"/>
          <w:numId w:val="4"/>
        </w:numPr>
        <w:tabs>
          <w:tab w:val="clear" w:pos="567"/>
          <w:tab w:val="num" w:pos="360"/>
        </w:tabs>
        <w:spacing w:line="360" w:lineRule="auto"/>
        <w:ind w:left="284" w:hanging="284"/>
        <w:jc w:val="both"/>
        <w:rPr>
          <w:sz w:val="26"/>
          <w:szCs w:val="26"/>
        </w:rPr>
      </w:pPr>
      <w:r>
        <w:rPr>
          <w:sz w:val="26"/>
          <w:szCs w:val="26"/>
        </w:rPr>
        <w:t>danych Inspektora</w:t>
      </w:r>
      <w:r w:rsidRPr="00034A45">
        <w:rPr>
          <w:sz w:val="26"/>
          <w:szCs w:val="26"/>
        </w:rPr>
        <w:t xml:space="preserve"> Ochrony Danych,</w:t>
      </w:r>
    </w:p>
    <w:p w:rsidR="002C3D26" w:rsidRPr="00AD3CA7" w:rsidRDefault="002C3D26" w:rsidP="00DA28A1">
      <w:pPr>
        <w:numPr>
          <w:ilvl w:val="0"/>
          <w:numId w:val="4"/>
        </w:numPr>
        <w:tabs>
          <w:tab w:val="clear" w:pos="567"/>
          <w:tab w:val="num" w:pos="360"/>
        </w:tabs>
        <w:spacing w:line="360" w:lineRule="auto"/>
        <w:ind w:left="284" w:hanging="284"/>
        <w:jc w:val="both"/>
        <w:rPr>
          <w:sz w:val="26"/>
          <w:szCs w:val="26"/>
        </w:rPr>
      </w:pPr>
      <w:r w:rsidRPr="00AD3CA7">
        <w:rPr>
          <w:sz w:val="26"/>
          <w:szCs w:val="26"/>
        </w:rPr>
        <w:lastRenderedPageBreak/>
        <w:t>celach i podstawie prawnej przetwarzania danych</w:t>
      </w:r>
      <w:r>
        <w:rPr>
          <w:sz w:val="26"/>
          <w:szCs w:val="26"/>
        </w:rPr>
        <w:t>,</w:t>
      </w:r>
    </w:p>
    <w:p w:rsidR="002C3D26" w:rsidRPr="00BC7FEB" w:rsidRDefault="002C3D26" w:rsidP="00DA28A1">
      <w:pPr>
        <w:numPr>
          <w:ilvl w:val="0"/>
          <w:numId w:val="4"/>
        </w:numPr>
        <w:tabs>
          <w:tab w:val="clear" w:pos="567"/>
          <w:tab w:val="num" w:pos="360"/>
        </w:tabs>
        <w:spacing w:line="360" w:lineRule="auto"/>
        <w:ind w:left="284" w:hanging="284"/>
        <w:jc w:val="both"/>
        <w:rPr>
          <w:sz w:val="26"/>
          <w:szCs w:val="26"/>
        </w:rPr>
      </w:pPr>
      <w:r w:rsidRPr="00BC7FEB">
        <w:rPr>
          <w:sz w:val="26"/>
          <w:szCs w:val="26"/>
        </w:rPr>
        <w:t xml:space="preserve">kategoriach </w:t>
      </w:r>
      <w:r>
        <w:rPr>
          <w:sz w:val="26"/>
          <w:szCs w:val="26"/>
        </w:rPr>
        <w:t xml:space="preserve">przetwarzanych </w:t>
      </w:r>
      <w:r w:rsidRPr="00BC7FEB">
        <w:rPr>
          <w:sz w:val="26"/>
          <w:szCs w:val="26"/>
        </w:rPr>
        <w:t>danych osobowych,</w:t>
      </w:r>
    </w:p>
    <w:p w:rsidR="002C3D26" w:rsidRPr="00AD3CA7" w:rsidRDefault="002C3D26" w:rsidP="00DA28A1">
      <w:pPr>
        <w:numPr>
          <w:ilvl w:val="0"/>
          <w:numId w:val="4"/>
        </w:numPr>
        <w:tabs>
          <w:tab w:val="clear" w:pos="567"/>
          <w:tab w:val="num" w:pos="360"/>
        </w:tabs>
        <w:spacing w:line="360" w:lineRule="auto"/>
        <w:ind w:left="284" w:hanging="284"/>
        <w:jc w:val="both"/>
        <w:rPr>
          <w:sz w:val="26"/>
          <w:szCs w:val="26"/>
        </w:rPr>
      </w:pPr>
      <w:r w:rsidRPr="00AD3CA7">
        <w:rPr>
          <w:sz w:val="26"/>
          <w:szCs w:val="26"/>
        </w:rPr>
        <w:t>okresie przechowywania danych lub kryteriach ustalenia tego okresu,</w:t>
      </w:r>
    </w:p>
    <w:p w:rsidR="002C3D26" w:rsidRPr="00AD3CA7" w:rsidRDefault="002C3D26" w:rsidP="00DA28A1">
      <w:pPr>
        <w:numPr>
          <w:ilvl w:val="0"/>
          <w:numId w:val="4"/>
        </w:numPr>
        <w:tabs>
          <w:tab w:val="clear" w:pos="567"/>
          <w:tab w:val="num" w:pos="360"/>
        </w:tabs>
        <w:spacing w:line="360" w:lineRule="auto"/>
        <w:ind w:left="284" w:hanging="284"/>
        <w:jc w:val="both"/>
        <w:rPr>
          <w:sz w:val="26"/>
          <w:szCs w:val="26"/>
        </w:rPr>
      </w:pPr>
      <w:r w:rsidRPr="00AD3CA7">
        <w:rPr>
          <w:sz w:val="26"/>
          <w:szCs w:val="26"/>
        </w:rPr>
        <w:t>źródle, z którego pochodzą dane jej dotyczące, o ile nie koliduje to z innym przepisem prawa lub obowiązkiem dotrzymania tajemnicy,</w:t>
      </w:r>
    </w:p>
    <w:p w:rsidR="002C3D26" w:rsidRPr="00346BC4" w:rsidRDefault="002C3D26" w:rsidP="00DA28A1">
      <w:pPr>
        <w:numPr>
          <w:ilvl w:val="0"/>
          <w:numId w:val="4"/>
        </w:numPr>
        <w:tabs>
          <w:tab w:val="clear" w:pos="567"/>
          <w:tab w:val="num" w:pos="360"/>
        </w:tabs>
        <w:spacing w:line="360" w:lineRule="auto"/>
        <w:ind w:left="284" w:hanging="284"/>
        <w:jc w:val="both"/>
        <w:rPr>
          <w:sz w:val="26"/>
          <w:szCs w:val="26"/>
        </w:rPr>
      </w:pPr>
      <w:r w:rsidRPr="00346BC4">
        <w:rPr>
          <w:sz w:val="26"/>
          <w:szCs w:val="26"/>
        </w:rPr>
        <w:t xml:space="preserve">zamiarze przekazywania danych odbiorcy w państwie trzecim lub organizacji międzynarodowej, </w:t>
      </w:r>
    </w:p>
    <w:p w:rsidR="002C3D26" w:rsidRPr="00AD3CA7" w:rsidRDefault="002C3D26" w:rsidP="00DA28A1">
      <w:pPr>
        <w:numPr>
          <w:ilvl w:val="0"/>
          <w:numId w:val="4"/>
        </w:numPr>
        <w:tabs>
          <w:tab w:val="clear" w:pos="567"/>
          <w:tab w:val="num" w:pos="426"/>
        </w:tabs>
        <w:spacing w:line="360" w:lineRule="auto"/>
        <w:ind w:left="284" w:hanging="284"/>
        <w:jc w:val="both"/>
        <w:rPr>
          <w:sz w:val="26"/>
          <w:szCs w:val="26"/>
        </w:rPr>
      </w:pPr>
      <w:r w:rsidRPr="00AD3CA7">
        <w:rPr>
          <w:sz w:val="26"/>
          <w:szCs w:val="26"/>
        </w:rPr>
        <w:t>odbiorcach lub kategorii odbiorców, którym dane te są udostępnianie,</w:t>
      </w:r>
    </w:p>
    <w:p w:rsidR="002C3D26" w:rsidRPr="00AD3CA7" w:rsidRDefault="002C3D26" w:rsidP="00DA28A1">
      <w:pPr>
        <w:numPr>
          <w:ilvl w:val="0"/>
          <w:numId w:val="4"/>
        </w:numPr>
        <w:tabs>
          <w:tab w:val="clear" w:pos="567"/>
          <w:tab w:val="num" w:pos="426"/>
        </w:tabs>
        <w:spacing w:line="360" w:lineRule="auto"/>
        <w:ind w:left="284" w:hanging="284"/>
        <w:jc w:val="both"/>
        <w:rPr>
          <w:sz w:val="26"/>
          <w:szCs w:val="26"/>
        </w:rPr>
      </w:pPr>
      <w:r w:rsidRPr="00AD3CA7">
        <w:rPr>
          <w:sz w:val="26"/>
          <w:szCs w:val="26"/>
        </w:rPr>
        <w:t>zautomatyzowanym podejmowaniu decyzji, w tym o profilowaniu,</w:t>
      </w:r>
    </w:p>
    <w:p w:rsidR="002C3D26" w:rsidRPr="00DA28A1" w:rsidRDefault="002C3D26" w:rsidP="00DA28A1">
      <w:pPr>
        <w:numPr>
          <w:ilvl w:val="0"/>
          <w:numId w:val="4"/>
        </w:numPr>
        <w:tabs>
          <w:tab w:val="clear" w:pos="567"/>
          <w:tab w:val="num" w:pos="426"/>
        </w:tabs>
        <w:spacing w:line="360" w:lineRule="auto"/>
        <w:ind w:left="284" w:hanging="284"/>
        <w:jc w:val="both"/>
        <w:rPr>
          <w:sz w:val="26"/>
          <w:szCs w:val="26"/>
        </w:rPr>
      </w:pPr>
      <w:r w:rsidRPr="00DA28A1">
        <w:rPr>
          <w:sz w:val="26"/>
          <w:szCs w:val="26"/>
        </w:rPr>
        <w:t>prawie do żądania od Spółdzielni dostępu do danych osobowych, ich sprostowania, usunięcia lub ograniczenia przetwarzania oraz o prawie</w:t>
      </w:r>
      <w:r>
        <w:rPr>
          <w:sz w:val="26"/>
          <w:szCs w:val="26"/>
        </w:rPr>
        <w:t> </w:t>
      </w:r>
      <w:r w:rsidRPr="00DA28A1">
        <w:rPr>
          <w:sz w:val="26"/>
          <w:szCs w:val="26"/>
        </w:rPr>
        <w:t>do wniesienia sprzeciwu wobec przetwarzania,</w:t>
      </w:r>
    </w:p>
    <w:p w:rsidR="002C3D26" w:rsidRPr="00DA28A1" w:rsidRDefault="002C3D26" w:rsidP="00DA28A1">
      <w:pPr>
        <w:numPr>
          <w:ilvl w:val="0"/>
          <w:numId w:val="4"/>
        </w:numPr>
        <w:tabs>
          <w:tab w:val="clear" w:pos="567"/>
          <w:tab w:val="num" w:pos="426"/>
        </w:tabs>
        <w:spacing w:line="360" w:lineRule="auto"/>
        <w:ind w:left="284" w:hanging="284"/>
        <w:jc w:val="both"/>
        <w:rPr>
          <w:sz w:val="26"/>
          <w:szCs w:val="26"/>
        </w:rPr>
      </w:pPr>
      <w:r w:rsidRPr="00DA28A1">
        <w:rPr>
          <w:sz w:val="26"/>
          <w:szCs w:val="26"/>
        </w:rPr>
        <w:t xml:space="preserve">wykorzystywaniu </w:t>
      </w:r>
      <w:r>
        <w:rPr>
          <w:sz w:val="26"/>
          <w:szCs w:val="26"/>
        </w:rPr>
        <w:t xml:space="preserve">danych </w:t>
      </w:r>
      <w:r w:rsidRPr="00DA28A1">
        <w:rPr>
          <w:sz w:val="26"/>
          <w:szCs w:val="26"/>
        </w:rPr>
        <w:t>w celach marketingowych,</w:t>
      </w:r>
    </w:p>
    <w:p w:rsidR="002C3D26" w:rsidRPr="00AD3CA7" w:rsidRDefault="002C3D26" w:rsidP="00DA28A1">
      <w:pPr>
        <w:numPr>
          <w:ilvl w:val="0"/>
          <w:numId w:val="4"/>
        </w:numPr>
        <w:tabs>
          <w:tab w:val="clear" w:pos="567"/>
          <w:tab w:val="num" w:pos="426"/>
        </w:tabs>
        <w:spacing w:line="360" w:lineRule="auto"/>
        <w:ind w:left="284" w:hanging="284"/>
        <w:jc w:val="both"/>
        <w:rPr>
          <w:sz w:val="26"/>
          <w:szCs w:val="26"/>
        </w:rPr>
      </w:pPr>
      <w:r w:rsidRPr="00AD3CA7">
        <w:rPr>
          <w:sz w:val="26"/>
          <w:szCs w:val="26"/>
        </w:rPr>
        <w:t>prawie wniesienia skargi do Prezesa Urzędu ODO.</w:t>
      </w:r>
    </w:p>
    <w:p w:rsidR="002C3D26" w:rsidRDefault="002C3D26" w:rsidP="00137D3C">
      <w:pPr>
        <w:spacing w:line="360" w:lineRule="auto"/>
        <w:ind w:firstLine="284"/>
        <w:jc w:val="both"/>
        <w:rPr>
          <w:sz w:val="26"/>
          <w:szCs w:val="26"/>
        </w:rPr>
      </w:pPr>
      <w:r w:rsidRPr="00BC7FEB">
        <w:rPr>
          <w:sz w:val="26"/>
          <w:szCs w:val="26"/>
        </w:rPr>
        <w:t>Spółdzielnia może odstąpić od informowania osób o przetwarzaniu ich danych osobowych, jeśli przetwarzane mają być do celów naukowych lub historycznych, statystycznych lub archiwalnych, a nakłady z tym związane byłyby niewspółmierne z zamierzonym celem.</w:t>
      </w:r>
    </w:p>
    <w:p w:rsidR="002C3D26" w:rsidRDefault="002C3D26" w:rsidP="00CF11D1">
      <w:pPr>
        <w:spacing w:line="360" w:lineRule="auto"/>
        <w:ind w:firstLine="284"/>
        <w:jc w:val="both"/>
        <w:rPr>
          <w:sz w:val="26"/>
          <w:szCs w:val="26"/>
        </w:rPr>
      </w:pPr>
      <w:r w:rsidRPr="00DA28A1">
        <w:rPr>
          <w:sz w:val="26"/>
          <w:szCs w:val="26"/>
        </w:rPr>
        <w:t>Na pisemny wniosek osoby, której dane dotyczą, Spółdz</w:t>
      </w:r>
      <w:r>
        <w:rPr>
          <w:sz w:val="26"/>
          <w:szCs w:val="26"/>
        </w:rPr>
        <w:t>ielnia obowiązana jest, w </w:t>
      </w:r>
      <w:r w:rsidRPr="00DA28A1">
        <w:rPr>
          <w:sz w:val="26"/>
          <w:szCs w:val="26"/>
        </w:rPr>
        <w:t xml:space="preserve">terminie </w:t>
      </w:r>
      <w:r>
        <w:rPr>
          <w:sz w:val="26"/>
          <w:szCs w:val="26"/>
        </w:rPr>
        <w:t>1 miesiąca</w:t>
      </w:r>
      <w:r w:rsidRPr="00DA28A1">
        <w:rPr>
          <w:sz w:val="26"/>
          <w:szCs w:val="26"/>
        </w:rPr>
        <w:t>, poinformować na piśmie o przysługujących jej prawach oraz udzielić, odnośnie do jej danych osobowych, wymienionych wyżej informacji. Jednakże Spółdzielnia ma obowiązek odmówić osobie, której dane dotyczą, udzielenia tej części informacji, której udzielenie mogło spowodować</w:t>
      </w:r>
      <w:r>
        <w:rPr>
          <w:sz w:val="26"/>
          <w:szCs w:val="26"/>
        </w:rPr>
        <w:t xml:space="preserve"> naruszenie przepisów, w tym</w:t>
      </w:r>
      <w:r w:rsidRPr="00DA28A1">
        <w:rPr>
          <w:sz w:val="26"/>
          <w:szCs w:val="26"/>
        </w:rPr>
        <w:t xml:space="preserve"> ustawy o ochronie informacji niejawnej, zagrożenie dla bezpieczeństwa państwa, życia i zdrowia ludzi lub bezpieczeństwa i porządku publicznego, zagrożenie dla podstawowego interesu gospodarczego lub finansowego państwa albo gdyby</w:t>
      </w:r>
      <w:r>
        <w:rPr>
          <w:sz w:val="26"/>
          <w:szCs w:val="26"/>
        </w:rPr>
        <w:t xml:space="preserve"> ujawnienie</w:t>
      </w:r>
      <w:r w:rsidRPr="00DA28A1">
        <w:rPr>
          <w:sz w:val="26"/>
          <w:szCs w:val="26"/>
        </w:rPr>
        <w:t xml:space="preserve"> </w:t>
      </w:r>
      <w:r>
        <w:rPr>
          <w:sz w:val="26"/>
          <w:szCs w:val="26"/>
        </w:rPr>
        <w:t xml:space="preserve">danych </w:t>
      </w:r>
      <w:r w:rsidRPr="00DA28A1">
        <w:rPr>
          <w:sz w:val="26"/>
          <w:szCs w:val="26"/>
        </w:rPr>
        <w:t>naruszało dobra osobiste osób, których dotyczą, lub innych osób.</w:t>
      </w:r>
      <w:r w:rsidRPr="00BC7FEB">
        <w:rPr>
          <w:sz w:val="26"/>
          <w:szCs w:val="26"/>
        </w:rPr>
        <w:t xml:space="preserve"> </w:t>
      </w:r>
    </w:p>
    <w:p w:rsidR="002C3D26" w:rsidRDefault="002C3D26" w:rsidP="006921BB">
      <w:pPr>
        <w:spacing w:line="360" w:lineRule="auto"/>
        <w:ind w:firstLine="360"/>
        <w:jc w:val="both"/>
        <w:rPr>
          <w:sz w:val="26"/>
          <w:szCs w:val="26"/>
        </w:rPr>
      </w:pPr>
      <w:r w:rsidRPr="00BC7FEB">
        <w:rPr>
          <w:sz w:val="26"/>
          <w:szCs w:val="26"/>
        </w:rPr>
        <w:t>W</w:t>
      </w:r>
      <w:r>
        <w:rPr>
          <w:sz w:val="26"/>
          <w:szCs w:val="26"/>
        </w:rPr>
        <w:t> </w:t>
      </w:r>
      <w:r w:rsidRPr="00BC7FEB">
        <w:rPr>
          <w:sz w:val="26"/>
          <w:szCs w:val="26"/>
        </w:rPr>
        <w:t xml:space="preserve">razie wykazania przez osobę, której dane dotyczą, że są one niekompletne, nieaktualne, nieprawdziwe lub zebrane zostały z naruszeniem ustawy albo są zbędne do realizacji celu, dla którego zostały zebrane, Spółdzielnia zobowiązana </w:t>
      </w:r>
      <w:r w:rsidRPr="00BC7FEB">
        <w:rPr>
          <w:sz w:val="26"/>
          <w:szCs w:val="26"/>
        </w:rPr>
        <w:lastRenderedPageBreak/>
        <w:t xml:space="preserve">jest, bez zbędnej zwłoki, do uzupełnienia, uaktualnienia, sprostowania danych, czasowego lub stałego wstrzymania kwestionowanych danych lub ich usunięcia ze zbioru, chyba że dotyczy to danych osobowych, w odniesieniu do których ich tryb uzupełniania, uaktualnienia lub sprostowania określają odrębne </w:t>
      </w:r>
      <w:r>
        <w:rPr>
          <w:sz w:val="26"/>
          <w:szCs w:val="26"/>
        </w:rPr>
        <w:t>przepisy</w:t>
      </w:r>
      <w:r w:rsidRPr="00BC7FEB">
        <w:rPr>
          <w:sz w:val="26"/>
          <w:szCs w:val="26"/>
        </w:rPr>
        <w:t>.</w:t>
      </w:r>
    </w:p>
    <w:p w:rsidR="002C3D26" w:rsidRDefault="002C3D26" w:rsidP="006921BB">
      <w:pPr>
        <w:spacing w:line="360" w:lineRule="auto"/>
        <w:ind w:firstLine="360"/>
        <w:jc w:val="both"/>
        <w:rPr>
          <w:sz w:val="26"/>
          <w:szCs w:val="26"/>
        </w:rPr>
      </w:pPr>
    </w:p>
    <w:sectPr w:rsidR="002C3D26" w:rsidSect="00DE5F8B">
      <w:footerReference w:type="even" r:id="rId8"/>
      <w:footerReference w:type="default" r:id="rId9"/>
      <w:footerReference w:type="first" r:id="rId10"/>
      <w:pgSz w:w="11906" w:h="16838"/>
      <w:pgMar w:top="1418" w:right="1418" w:bottom="1258" w:left="181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AB2" w:rsidRDefault="00326AB2">
      <w:r>
        <w:separator/>
      </w:r>
    </w:p>
  </w:endnote>
  <w:endnote w:type="continuationSeparator" w:id="0">
    <w:p w:rsidR="00326AB2" w:rsidRDefault="0032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6" w:rsidRDefault="002C3D26" w:rsidP="00571E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C3D26" w:rsidRDefault="002C3D26" w:rsidP="00571E1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6" w:rsidRDefault="002C3D26" w:rsidP="00571E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27F77">
      <w:rPr>
        <w:rStyle w:val="Numerstrony"/>
        <w:noProof/>
      </w:rPr>
      <w:t>2</w:t>
    </w:r>
    <w:r>
      <w:rPr>
        <w:rStyle w:val="Numerstrony"/>
      </w:rPr>
      <w:fldChar w:fldCharType="end"/>
    </w:r>
  </w:p>
  <w:p w:rsidR="002C3D26" w:rsidRDefault="002C3D26" w:rsidP="00571E1E">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77" w:rsidRDefault="00127F77">
    <w:pPr>
      <w:pStyle w:val="Stopka"/>
      <w:jc w:val="center"/>
    </w:pPr>
    <w:r>
      <w:fldChar w:fldCharType="begin"/>
    </w:r>
    <w:r>
      <w:instrText>PAGE   \* MERGEFORMAT</w:instrText>
    </w:r>
    <w:r>
      <w:fldChar w:fldCharType="separate"/>
    </w:r>
    <w:r>
      <w:rPr>
        <w:noProof/>
      </w:rPr>
      <w:t>1</w:t>
    </w:r>
    <w:r>
      <w:fldChar w:fldCharType="end"/>
    </w:r>
  </w:p>
  <w:p w:rsidR="00127F77" w:rsidRDefault="00127F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AB2" w:rsidRDefault="00326AB2">
      <w:r>
        <w:separator/>
      </w:r>
    </w:p>
  </w:footnote>
  <w:footnote w:type="continuationSeparator" w:id="0">
    <w:p w:rsidR="00326AB2" w:rsidRDefault="00326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69BB"/>
    <w:multiLevelType w:val="hybridMultilevel"/>
    <w:tmpl w:val="F25428CE"/>
    <w:lvl w:ilvl="0" w:tplc="EA84697E">
      <w:start w:val="1"/>
      <w:numFmt w:val="bullet"/>
      <w:lvlText w:val=""/>
      <w:lvlJc w:val="left"/>
      <w:pPr>
        <w:tabs>
          <w:tab w:val="num" w:pos="567"/>
        </w:tabs>
        <w:ind w:left="567" w:hanging="283"/>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nsid w:val="0DC2799F"/>
    <w:multiLevelType w:val="hybridMultilevel"/>
    <w:tmpl w:val="53707688"/>
    <w:lvl w:ilvl="0" w:tplc="49C0B5D8">
      <w:start w:val="1"/>
      <w:numFmt w:val="bullet"/>
      <w:lvlText w:val=""/>
      <w:lvlJc w:val="left"/>
      <w:pPr>
        <w:tabs>
          <w:tab w:val="num" w:pos="568"/>
        </w:tabs>
        <w:ind w:left="568" w:hanging="284"/>
      </w:pPr>
      <w:rPr>
        <w:rFonts w:ascii="Wingdings" w:hAnsi="Wingdings"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
    <w:nsid w:val="14BC1CFB"/>
    <w:multiLevelType w:val="hybridMultilevel"/>
    <w:tmpl w:val="1DC6821E"/>
    <w:lvl w:ilvl="0" w:tplc="49C0B5D8">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9410210"/>
    <w:multiLevelType w:val="hybridMultilevel"/>
    <w:tmpl w:val="AE487504"/>
    <w:lvl w:ilvl="0" w:tplc="1DB86B5C">
      <w:start w:val="1"/>
      <w:numFmt w:val="bullet"/>
      <w:lvlText w:val=""/>
      <w:lvlJc w:val="left"/>
      <w:pPr>
        <w:tabs>
          <w:tab w:val="num" w:pos="644"/>
        </w:tabs>
        <w:ind w:left="644" w:hanging="360"/>
      </w:pPr>
      <w:rPr>
        <w:rFonts w:ascii="Wingdings" w:hAnsi="Wingdings"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
    <w:nsid w:val="1EBC4BAA"/>
    <w:multiLevelType w:val="hybridMultilevel"/>
    <w:tmpl w:val="1CC2937E"/>
    <w:lvl w:ilvl="0" w:tplc="F99A3452">
      <w:start w:val="1"/>
      <w:numFmt w:val="bullet"/>
      <w:lvlText w:val=""/>
      <w:lvlJc w:val="left"/>
      <w:pPr>
        <w:tabs>
          <w:tab w:val="num" w:pos="284"/>
        </w:tabs>
        <w:ind w:left="284" w:hanging="284"/>
      </w:pPr>
      <w:rPr>
        <w:rFonts w:ascii="Wingdings" w:hAnsi="Wingdings" w:hint="default"/>
      </w:rPr>
    </w:lvl>
    <w:lvl w:ilvl="1" w:tplc="FA2C1118">
      <w:start w:val="1"/>
      <w:numFmt w:val="bullet"/>
      <w:lvlText w:val=""/>
      <w:lvlJc w:val="left"/>
      <w:pPr>
        <w:tabs>
          <w:tab w:val="num" w:pos="284"/>
        </w:tabs>
        <w:ind w:left="284" w:hanging="284"/>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F6F2F9A"/>
    <w:multiLevelType w:val="hybridMultilevel"/>
    <w:tmpl w:val="ED00BFA8"/>
    <w:lvl w:ilvl="0" w:tplc="55868086">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22A5864"/>
    <w:multiLevelType w:val="hybridMultilevel"/>
    <w:tmpl w:val="772C71A0"/>
    <w:lvl w:ilvl="0" w:tplc="9DEE4E4E">
      <w:start w:val="1"/>
      <w:numFmt w:val="bullet"/>
      <w:lvlText w:val=""/>
      <w:lvlJc w:val="left"/>
      <w:pPr>
        <w:tabs>
          <w:tab w:val="num" w:pos="567"/>
        </w:tabs>
        <w:ind w:left="567" w:hanging="283"/>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234F369F"/>
    <w:multiLevelType w:val="hybridMultilevel"/>
    <w:tmpl w:val="7EC26AE6"/>
    <w:lvl w:ilvl="0" w:tplc="DE9A4E70">
      <w:start w:val="1"/>
      <w:numFmt w:val="decimal"/>
      <w:lvlText w:val="%1."/>
      <w:lvlJc w:val="left"/>
      <w:pPr>
        <w:tabs>
          <w:tab w:val="num" w:pos="680"/>
        </w:tabs>
        <w:ind w:left="680" w:hanging="396"/>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23B46AE8"/>
    <w:multiLevelType w:val="hybridMultilevel"/>
    <w:tmpl w:val="28E2B2EA"/>
    <w:lvl w:ilvl="0" w:tplc="C92ACF42">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5CC3584"/>
    <w:multiLevelType w:val="hybridMultilevel"/>
    <w:tmpl w:val="A4C6C694"/>
    <w:lvl w:ilvl="0" w:tplc="C92ACF42">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262920B7"/>
    <w:multiLevelType w:val="hybridMultilevel"/>
    <w:tmpl w:val="81728DEC"/>
    <w:lvl w:ilvl="0" w:tplc="1DB86B5C">
      <w:start w:val="1"/>
      <w:numFmt w:val="bullet"/>
      <w:lvlText w:val=""/>
      <w:lvlJc w:val="left"/>
      <w:pPr>
        <w:tabs>
          <w:tab w:val="num" w:pos="644"/>
        </w:tabs>
        <w:ind w:left="644"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B1F70D8"/>
    <w:multiLevelType w:val="hybridMultilevel"/>
    <w:tmpl w:val="DF8CABA2"/>
    <w:lvl w:ilvl="0" w:tplc="04150017">
      <w:start w:val="1"/>
      <w:numFmt w:val="lowerLetter"/>
      <w:lvlText w:val="%1)"/>
      <w:lvlJc w:val="left"/>
      <w:pPr>
        <w:ind w:left="1004" w:hanging="360"/>
      </w:pPr>
      <w:rPr>
        <w:rFonts w:cs="Times New Roman"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2D3C126E"/>
    <w:multiLevelType w:val="hybridMultilevel"/>
    <w:tmpl w:val="627EFD16"/>
    <w:lvl w:ilvl="0" w:tplc="5762ADEA">
      <w:start w:val="1"/>
      <w:numFmt w:val="bullet"/>
      <w:lvlText w:val=""/>
      <w:lvlJc w:val="left"/>
      <w:pPr>
        <w:tabs>
          <w:tab w:val="num" w:pos="284"/>
        </w:tabs>
        <w:ind w:left="284" w:hanging="284"/>
      </w:pPr>
      <w:rPr>
        <w:rFonts w:ascii="Wingdings" w:hAnsi="Wingdings" w:hint="default"/>
        <w:b w:val="0"/>
      </w:rPr>
    </w:lvl>
    <w:lvl w:ilvl="1" w:tplc="3FCA7E6C">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3B02AE3"/>
    <w:multiLevelType w:val="hybridMultilevel"/>
    <w:tmpl w:val="0B0C2D54"/>
    <w:lvl w:ilvl="0" w:tplc="209C59C6">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35374BCC"/>
    <w:multiLevelType w:val="hybridMultilevel"/>
    <w:tmpl w:val="21B0C570"/>
    <w:lvl w:ilvl="0" w:tplc="B6E05DA6">
      <w:start w:val="1"/>
      <w:numFmt w:val="bullet"/>
      <w:lvlText w:val=""/>
      <w:lvlJc w:val="left"/>
      <w:pPr>
        <w:tabs>
          <w:tab w:val="num" w:pos="284"/>
        </w:tabs>
        <w:ind w:left="284" w:hanging="284"/>
      </w:pPr>
      <w:rPr>
        <w:rFonts w:ascii="Wingdings" w:hAnsi="Wingdings" w:hint="default"/>
        <w:b w:val="0"/>
        <w:i w:val="0"/>
        <w:strike w:val="0"/>
        <w:dstrike w:val="0"/>
        <w:color w:val="000000"/>
        <w:sz w:val="24"/>
        <w:u w:val="none" w:color="000000"/>
        <w:vertAlign w:val="baseline"/>
      </w:rPr>
    </w:lvl>
    <w:lvl w:ilvl="1" w:tplc="F7644636">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vertAlign w:val="baseline"/>
      </w:rPr>
    </w:lvl>
    <w:lvl w:ilvl="2" w:tplc="D7B27298">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vertAlign w:val="baseline"/>
      </w:rPr>
    </w:lvl>
    <w:lvl w:ilvl="3" w:tplc="D6342EF4">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vertAlign w:val="baseline"/>
      </w:rPr>
    </w:lvl>
    <w:lvl w:ilvl="4" w:tplc="CCBA8DBE">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vertAlign w:val="baseline"/>
      </w:rPr>
    </w:lvl>
    <w:lvl w:ilvl="5" w:tplc="4BFA1CC6">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vertAlign w:val="baseline"/>
      </w:rPr>
    </w:lvl>
    <w:lvl w:ilvl="6" w:tplc="4CC45220">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vertAlign w:val="baseline"/>
      </w:rPr>
    </w:lvl>
    <w:lvl w:ilvl="7" w:tplc="2294DAD6">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vertAlign w:val="baseline"/>
      </w:rPr>
    </w:lvl>
    <w:lvl w:ilvl="8" w:tplc="058E903A">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35930910"/>
    <w:multiLevelType w:val="hybridMultilevel"/>
    <w:tmpl w:val="9FA05598"/>
    <w:lvl w:ilvl="0" w:tplc="8E74712C">
      <w:start w:val="1"/>
      <w:numFmt w:val="bullet"/>
      <w:lvlText w:val=""/>
      <w:lvlJc w:val="left"/>
      <w:pPr>
        <w:tabs>
          <w:tab w:val="num" w:pos="567"/>
        </w:tabs>
        <w:ind w:left="567" w:hanging="283"/>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nsid w:val="38CF253A"/>
    <w:multiLevelType w:val="hybridMultilevel"/>
    <w:tmpl w:val="B03A26D4"/>
    <w:lvl w:ilvl="0" w:tplc="59766E90">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7">
    <w:nsid w:val="3C931F11"/>
    <w:multiLevelType w:val="hybridMultilevel"/>
    <w:tmpl w:val="093C7BDE"/>
    <w:lvl w:ilvl="0" w:tplc="C92ACF42">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119191B"/>
    <w:multiLevelType w:val="multilevel"/>
    <w:tmpl w:val="9E08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622FA7"/>
    <w:multiLevelType w:val="hybridMultilevel"/>
    <w:tmpl w:val="875C782E"/>
    <w:lvl w:ilvl="0" w:tplc="18EC832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nsid w:val="48C61667"/>
    <w:multiLevelType w:val="hybridMultilevel"/>
    <w:tmpl w:val="40D0B7FE"/>
    <w:lvl w:ilvl="0" w:tplc="F99A3452">
      <w:start w:val="1"/>
      <w:numFmt w:val="bullet"/>
      <w:lvlText w:val=""/>
      <w:lvlJc w:val="left"/>
      <w:pPr>
        <w:tabs>
          <w:tab w:val="num" w:pos="284"/>
        </w:tabs>
        <w:ind w:left="284" w:hanging="284"/>
      </w:pPr>
      <w:rPr>
        <w:rFonts w:ascii="Wingdings" w:hAnsi="Wingdings" w:hint="default"/>
      </w:rPr>
    </w:lvl>
    <w:lvl w:ilvl="1" w:tplc="FA2C1118">
      <w:start w:val="1"/>
      <w:numFmt w:val="bullet"/>
      <w:lvlText w:val=""/>
      <w:lvlJc w:val="left"/>
      <w:pPr>
        <w:tabs>
          <w:tab w:val="num" w:pos="284"/>
        </w:tabs>
        <w:ind w:left="284" w:hanging="284"/>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D521A10"/>
    <w:multiLevelType w:val="hybridMultilevel"/>
    <w:tmpl w:val="20E0A00C"/>
    <w:lvl w:ilvl="0" w:tplc="C92ACF42">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54313200"/>
    <w:multiLevelType w:val="hybridMultilevel"/>
    <w:tmpl w:val="F05ECC20"/>
    <w:lvl w:ilvl="0" w:tplc="F60CD2C4">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54F20F7F"/>
    <w:multiLevelType w:val="hybridMultilevel"/>
    <w:tmpl w:val="6378810E"/>
    <w:lvl w:ilvl="0" w:tplc="49C0B5D8">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nsid w:val="573F6124"/>
    <w:multiLevelType w:val="hybridMultilevel"/>
    <w:tmpl w:val="D7C05E28"/>
    <w:lvl w:ilvl="0" w:tplc="C92ACF42">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5CDF1239"/>
    <w:multiLevelType w:val="hybridMultilevel"/>
    <w:tmpl w:val="98BAAA38"/>
    <w:lvl w:ilvl="0" w:tplc="F99A3452">
      <w:start w:val="1"/>
      <w:numFmt w:val="bullet"/>
      <w:lvlText w:val=""/>
      <w:lvlJc w:val="left"/>
      <w:pPr>
        <w:tabs>
          <w:tab w:val="num" w:pos="284"/>
        </w:tabs>
        <w:ind w:left="284" w:hanging="284"/>
      </w:pPr>
      <w:rPr>
        <w:rFonts w:ascii="Wingdings" w:hAnsi="Wingdings" w:hint="default"/>
      </w:rPr>
    </w:lvl>
    <w:lvl w:ilvl="1" w:tplc="FA2C1118">
      <w:start w:val="1"/>
      <w:numFmt w:val="bullet"/>
      <w:lvlText w:val=""/>
      <w:lvlJc w:val="left"/>
      <w:pPr>
        <w:tabs>
          <w:tab w:val="num" w:pos="284"/>
        </w:tabs>
        <w:ind w:left="284" w:hanging="284"/>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5DD51122"/>
    <w:multiLevelType w:val="multilevel"/>
    <w:tmpl w:val="40D0B7FE"/>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tabs>
          <w:tab w:val="num" w:pos="284"/>
        </w:tabs>
        <w:ind w:left="284"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0100584"/>
    <w:multiLevelType w:val="multilevel"/>
    <w:tmpl w:val="40D0B7FE"/>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tabs>
          <w:tab w:val="num" w:pos="284"/>
        </w:tabs>
        <w:ind w:left="284"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1FA7B37"/>
    <w:multiLevelType w:val="multilevel"/>
    <w:tmpl w:val="81728DEC"/>
    <w:lvl w:ilvl="0">
      <w:start w:val="1"/>
      <w:numFmt w:val="bullet"/>
      <w:lvlText w:val=""/>
      <w:lvlJc w:val="left"/>
      <w:pPr>
        <w:tabs>
          <w:tab w:val="num" w:pos="644"/>
        </w:tabs>
        <w:ind w:left="64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5245E9F"/>
    <w:multiLevelType w:val="multilevel"/>
    <w:tmpl w:val="875C782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30">
    <w:nsid w:val="68B839BF"/>
    <w:multiLevelType w:val="hybridMultilevel"/>
    <w:tmpl w:val="4252CD48"/>
    <w:lvl w:ilvl="0" w:tplc="DD4C6424">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1">
    <w:nsid w:val="715A600A"/>
    <w:multiLevelType w:val="hybridMultilevel"/>
    <w:tmpl w:val="2F02D3D4"/>
    <w:lvl w:ilvl="0" w:tplc="04150011">
      <w:start w:val="1"/>
      <w:numFmt w:val="decimal"/>
      <w:lvlText w:val="%1)"/>
      <w:lvlJc w:val="left"/>
      <w:pPr>
        <w:tabs>
          <w:tab w:val="num" w:pos="567"/>
        </w:tabs>
        <w:ind w:left="567" w:hanging="283"/>
      </w:pPr>
      <w:rPr>
        <w:rFonts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2">
    <w:nsid w:val="72922CDD"/>
    <w:multiLevelType w:val="hybridMultilevel"/>
    <w:tmpl w:val="89167E5E"/>
    <w:lvl w:ilvl="0" w:tplc="777C5564">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nsid w:val="72F901D7"/>
    <w:multiLevelType w:val="hybridMultilevel"/>
    <w:tmpl w:val="7840BBEA"/>
    <w:lvl w:ilvl="0" w:tplc="F99A3452">
      <w:start w:val="1"/>
      <w:numFmt w:val="bullet"/>
      <w:lvlText w:val=""/>
      <w:lvlJc w:val="left"/>
      <w:pPr>
        <w:tabs>
          <w:tab w:val="num" w:pos="284"/>
        </w:tabs>
        <w:ind w:left="284" w:hanging="284"/>
      </w:pPr>
      <w:rPr>
        <w:rFonts w:ascii="Wingdings" w:hAnsi="Wingdings" w:hint="default"/>
      </w:rPr>
    </w:lvl>
    <w:lvl w:ilvl="1" w:tplc="FA2C1118">
      <w:start w:val="1"/>
      <w:numFmt w:val="bullet"/>
      <w:lvlText w:val=""/>
      <w:lvlJc w:val="left"/>
      <w:pPr>
        <w:tabs>
          <w:tab w:val="num" w:pos="284"/>
        </w:tabs>
        <w:ind w:left="284" w:hanging="284"/>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6"/>
  </w:num>
  <w:num w:numId="4">
    <w:abstractNumId w:val="31"/>
  </w:num>
  <w:num w:numId="5">
    <w:abstractNumId w:val="11"/>
  </w:num>
  <w:num w:numId="6">
    <w:abstractNumId w:val="19"/>
  </w:num>
  <w:num w:numId="7">
    <w:abstractNumId w:val="10"/>
  </w:num>
  <w:num w:numId="8">
    <w:abstractNumId w:val="3"/>
  </w:num>
  <w:num w:numId="9">
    <w:abstractNumId w:val="5"/>
  </w:num>
  <w:num w:numId="10">
    <w:abstractNumId w:val="22"/>
  </w:num>
  <w:num w:numId="11">
    <w:abstractNumId w:val="14"/>
  </w:num>
  <w:num w:numId="12">
    <w:abstractNumId w:val="12"/>
  </w:num>
  <w:num w:numId="13">
    <w:abstractNumId w:val="30"/>
  </w:num>
  <w:num w:numId="14">
    <w:abstractNumId w:val="32"/>
  </w:num>
  <w:num w:numId="15">
    <w:abstractNumId w:val="4"/>
  </w:num>
  <w:num w:numId="16">
    <w:abstractNumId w:val="33"/>
  </w:num>
  <w:num w:numId="17">
    <w:abstractNumId w:val="25"/>
  </w:num>
  <w:num w:numId="18">
    <w:abstractNumId w:val="20"/>
  </w:num>
  <w:num w:numId="19">
    <w:abstractNumId w:val="13"/>
  </w:num>
  <w:num w:numId="20">
    <w:abstractNumId w:val="16"/>
  </w:num>
  <w:num w:numId="21">
    <w:abstractNumId w:val="8"/>
  </w:num>
  <w:num w:numId="22">
    <w:abstractNumId w:val="9"/>
  </w:num>
  <w:num w:numId="23">
    <w:abstractNumId w:val="24"/>
  </w:num>
  <w:num w:numId="24">
    <w:abstractNumId w:val="17"/>
  </w:num>
  <w:num w:numId="25">
    <w:abstractNumId w:val="21"/>
  </w:num>
  <w:num w:numId="26">
    <w:abstractNumId w:val="7"/>
  </w:num>
  <w:num w:numId="27">
    <w:abstractNumId w:val="29"/>
  </w:num>
  <w:num w:numId="28">
    <w:abstractNumId w:val="23"/>
  </w:num>
  <w:num w:numId="29">
    <w:abstractNumId w:val="28"/>
  </w:num>
  <w:num w:numId="30">
    <w:abstractNumId w:val="2"/>
  </w:num>
  <w:num w:numId="31">
    <w:abstractNumId w:val="1"/>
  </w:num>
  <w:num w:numId="32">
    <w:abstractNumId w:val="26"/>
  </w:num>
  <w:num w:numId="33">
    <w:abstractNumId w:val="2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C39"/>
    <w:rsid w:val="0000044B"/>
    <w:rsid w:val="000007A9"/>
    <w:rsid w:val="00003BD1"/>
    <w:rsid w:val="00005506"/>
    <w:rsid w:val="00007908"/>
    <w:rsid w:val="00010CAC"/>
    <w:rsid w:val="00010E01"/>
    <w:rsid w:val="000114B7"/>
    <w:rsid w:val="00011592"/>
    <w:rsid w:val="00014F76"/>
    <w:rsid w:val="000153A2"/>
    <w:rsid w:val="0001541D"/>
    <w:rsid w:val="00015FD2"/>
    <w:rsid w:val="000175E7"/>
    <w:rsid w:val="000200DA"/>
    <w:rsid w:val="000206E2"/>
    <w:rsid w:val="00020BB4"/>
    <w:rsid w:val="00021D07"/>
    <w:rsid w:val="0002373E"/>
    <w:rsid w:val="00023CBE"/>
    <w:rsid w:val="00024817"/>
    <w:rsid w:val="00024956"/>
    <w:rsid w:val="000279AB"/>
    <w:rsid w:val="00027B66"/>
    <w:rsid w:val="00031B98"/>
    <w:rsid w:val="000330B0"/>
    <w:rsid w:val="000341FF"/>
    <w:rsid w:val="00034873"/>
    <w:rsid w:val="00034A45"/>
    <w:rsid w:val="00035604"/>
    <w:rsid w:val="00036464"/>
    <w:rsid w:val="0003654F"/>
    <w:rsid w:val="000376A9"/>
    <w:rsid w:val="00040A49"/>
    <w:rsid w:val="000410EE"/>
    <w:rsid w:val="00042A26"/>
    <w:rsid w:val="00042FCC"/>
    <w:rsid w:val="00043217"/>
    <w:rsid w:val="00043DDC"/>
    <w:rsid w:val="00044149"/>
    <w:rsid w:val="00044BBF"/>
    <w:rsid w:val="00045749"/>
    <w:rsid w:val="000506B1"/>
    <w:rsid w:val="000512AB"/>
    <w:rsid w:val="00051B6B"/>
    <w:rsid w:val="0005212E"/>
    <w:rsid w:val="00053B74"/>
    <w:rsid w:val="0005497C"/>
    <w:rsid w:val="00055C90"/>
    <w:rsid w:val="00057113"/>
    <w:rsid w:val="00057259"/>
    <w:rsid w:val="00066D4D"/>
    <w:rsid w:val="00067DD2"/>
    <w:rsid w:val="000708DF"/>
    <w:rsid w:val="00070D01"/>
    <w:rsid w:val="00070DC0"/>
    <w:rsid w:val="00071D8A"/>
    <w:rsid w:val="00072E1A"/>
    <w:rsid w:val="00073481"/>
    <w:rsid w:val="000743FF"/>
    <w:rsid w:val="00074FD7"/>
    <w:rsid w:val="0007650D"/>
    <w:rsid w:val="00076CD9"/>
    <w:rsid w:val="00077324"/>
    <w:rsid w:val="00077EAB"/>
    <w:rsid w:val="00077EF6"/>
    <w:rsid w:val="000815C4"/>
    <w:rsid w:val="00082A3D"/>
    <w:rsid w:val="000840F7"/>
    <w:rsid w:val="00085BD9"/>
    <w:rsid w:val="000860AA"/>
    <w:rsid w:val="000902CD"/>
    <w:rsid w:val="00090E2F"/>
    <w:rsid w:val="00091754"/>
    <w:rsid w:val="00093C59"/>
    <w:rsid w:val="0009464E"/>
    <w:rsid w:val="00094B5B"/>
    <w:rsid w:val="000951FB"/>
    <w:rsid w:val="0009704A"/>
    <w:rsid w:val="000972E7"/>
    <w:rsid w:val="00097359"/>
    <w:rsid w:val="00097E5D"/>
    <w:rsid w:val="000A0094"/>
    <w:rsid w:val="000A0C39"/>
    <w:rsid w:val="000A1306"/>
    <w:rsid w:val="000A1EFD"/>
    <w:rsid w:val="000A1FE6"/>
    <w:rsid w:val="000A2942"/>
    <w:rsid w:val="000A3607"/>
    <w:rsid w:val="000A39B4"/>
    <w:rsid w:val="000A3C0E"/>
    <w:rsid w:val="000A5518"/>
    <w:rsid w:val="000A737C"/>
    <w:rsid w:val="000B0B56"/>
    <w:rsid w:val="000B1B54"/>
    <w:rsid w:val="000B1B6A"/>
    <w:rsid w:val="000B27BC"/>
    <w:rsid w:val="000B2AA8"/>
    <w:rsid w:val="000B5054"/>
    <w:rsid w:val="000B5183"/>
    <w:rsid w:val="000B5BC4"/>
    <w:rsid w:val="000B6453"/>
    <w:rsid w:val="000B649C"/>
    <w:rsid w:val="000B786F"/>
    <w:rsid w:val="000C0157"/>
    <w:rsid w:val="000C062C"/>
    <w:rsid w:val="000C08B3"/>
    <w:rsid w:val="000C0A66"/>
    <w:rsid w:val="000C1739"/>
    <w:rsid w:val="000C4E66"/>
    <w:rsid w:val="000C5127"/>
    <w:rsid w:val="000C5238"/>
    <w:rsid w:val="000C5C9C"/>
    <w:rsid w:val="000C761A"/>
    <w:rsid w:val="000D0253"/>
    <w:rsid w:val="000D0A62"/>
    <w:rsid w:val="000D0E8A"/>
    <w:rsid w:val="000D188D"/>
    <w:rsid w:val="000D2878"/>
    <w:rsid w:val="000D353B"/>
    <w:rsid w:val="000D4BD5"/>
    <w:rsid w:val="000D7716"/>
    <w:rsid w:val="000E30AF"/>
    <w:rsid w:val="000E36EA"/>
    <w:rsid w:val="000E506D"/>
    <w:rsid w:val="000E7018"/>
    <w:rsid w:val="000F20EB"/>
    <w:rsid w:val="000F3055"/>
    <w:rsid w:val="000F5E06"/>
    <w:rsid w:val="000F778F"/>
    <w:rsid w:val="0010067B"/>
    <w:rsid w:val="001015B9"/>
    <w:rsid w:val="00101C1B"/>
    <w:rsid w:val="001020AE"/>
    <w:rsid w:val="00104838"/>
    <w:rsid w:val="0011105A"/>
    <w:rsid w:val="0011323E"/>
    <w:rsid w:val="00113C10"/>
    <w:rsid w:val="00114632"/>
    <w:rsid w:val="001147AA"/>
    <w:rsid w:val="001150B6"/>
    <w:rsid w:val="00123113"/>
    <w:rsid w:val="00123E62"/>
    <w:rsid w:val="00124C4D"/>
    <w:rsid w:val="0012533B"/>
    <w:rsid w:val="0012557E"/>
    <w:rsid w:val="0012580B"/>
    <w:rsid w:val="0012584A"/>
    <w:rsid w:val="00126A7B"/>
    <w:rsid w:val="00127F77"/>
    <w:rsid w:val="00130245"/>
    <w:rsid w:val="001319AF"/>
    <w:rsid w:val="00131BD0"/>
    <w:rsid w:val="001345D9"/>
    <w:rsid w:val="00135309"/>
    <w:rsid w:val="00135532"/>
    <w:rsid w:val="001359E4"/>
    <w:rsid w:val="00135FDD"/>
    <w:rsid w:val="001372A5"/>
    <w:rsid w:val="00137D3C"/>
    <w:rsid w:val="00140A60"/>
    <w:rsid w:val="00141511"/>
    <w:rsid w:val="00143806"/>
    <w:rsid w:val="001448A9"/>
    <w:rsid w:val="00145431"/>
    <w:rsid w:val="001455D7"/>
    <w:rsid w:val="00145A21"/>
    <w:rsid w:val="00147FB5"/>
    <w:rsid w:val="001532ED"/>
    <w:rsid w:val="00154BD2"/>
    <w:rsid w:val="0015535F"/>
    <w:rsid w:val="00155A91"/>
    <w:rsid w:val="00157CD8"/>
    <w:rsid w:val="001616E1"/>
    <w:rsid w:val="001646F6"/>
    <w:rsid w:val="00164E57"/>
    <w:rsid w:val="0016530C"/>
    <w:rsid w:val="00165D9C"/>
    <w:rsid w:val="00166914"/>
    <w:rsid w:val="0016780D"/>
    <w:rsid w:val="00170559"/>
    <w:rsid w:val="0017170F"/>
    <w:rsid w:val="001728B8"/>
    <w:rsid w:val="00173EA5"/>
    <w:rsid w:val="0017413D"/>
    <w:rsid w:val="00175FB3"/>
    <w:rsid w:val="00176B80"/>
    <w:rsid w:val="001772CD"/>
    <w:rsid w:val="00177AA1"/>
    <w:rsid w:val="00177B6F"/>
    <w:rsid w:val="00181394"/>
    <w:rsid w:val="00184897"/>
    <w:rsid w:val="00185433"/>
    <w:rsid w:val="00185C70"/>
    <w:rsid w:val="001861C3"/>
    <w:rsid w:val="0018701B"/>
    <w:rsid w:val="00187D6B"/>
    <w:rsid w:val="0019070E"/>
    <w:rsid w:val="00191B64"/>
    <w:rsid w:val="0019404F"/>
    <w:rsid w:val="0019693D"/>
    <w:rsid w:val="00197C52"/>
    <w:rsid w:val="001A1870"/>
    <w:rsid w:val="001A1907"/>
    <w:rsid w:val="001A276F"/>
    <w:rsid w:val="001A2DB0"/>
    <w:rsid w:val="001A47B7"/>
    <w:rsid w:val="001A5259"/>
    <w:rsid w:val="001A56F2"/>
    <w:rsid w:val="001A5A26"/>
    <w:rsid w:val="001A6644"/>
    <w:rsid w:val="001A67F5"/>
    <w:rsid w:val="001A7D1B"/>
    <w:rsid w:val="001A7D63"/>
    <w:rsid w:val="001B15DD"/>
    <w:rsid w:val="001B177D"/>
    <w:rsid w:val="001B28F5"/>
    <w:rsid w:val="001B44EF"/>
    <w:rsid w:val="001B5940"/>
    <w:rsid w:val="001B736E"/>
    <w:rsid w:val="001C1119"/>
    <w:rsid w:val="001C1792"/>
    <w:rsid w:val="001C1D7D"/>
    <w:rsid w:val="001C5B8D"/>
    <w:rsid w:val="001D277B"/>
    <w:rsid w:val="001D2AFE"/>
    <w:rsid w:val="001D34CF"/>
    <w:rsid w:val="001D46A4"/>
    <w:rsid w:val="001D5EA4"/>
    <w:rsid w:val="001D5FC3"/>
    <w:rsid w:val="001E027C"/>
    <w:rsid w:val="001E0BDF"/>
    <w:rsid w:val="001E157F"/>
    <w:rsid w:val="001E2A46"/>
    <w:rsid w:val="001E3074"/>
    <w:rsid w:val="001E3B9D"/>
    <w:rsid w:val="001E464D"/>
    <w:rsid w:val="001E521A"/>
    <w:rsid w:val="001E58DB"/>
    <w:rsid w:val="001E7055"/>
    <w:rsid w:val="001E75CD"/>
    <w:rsid w:val="001E78E4"/>
    <w:rsid w:val="001F00CD"/>
    <w:rsid w:val="001F00EA"/>
    <w:rsid w:val="001F0FC4"/>
    <w:rsid w:val="001F3C4F"/>
    <w:rsid w:val="001F3DF4"/>
    <w:rsid w:val="001F3FCA"/>
    <w:rsid w:val="001F45F2"/>
    <w:rsid w:val="00200141"/>
    <w:rsid w:val="00200D62"/>
    <w:rsid w:val="0020113F"/>
    <w:rsid w:val="00201519"/>
    <w:rsid w:val="002015CA"/>
    <w:rsid w:val="00201C1A"/>
    <w:rsid w:val="00201D9D"/>
    <w:rsid w:val="0020319E"/>
    <w:rsid w:val="00211FE0"/>
    <w:rsid w:val="00212348"/>
    <w:rsid w:val="002124B2"/>
    <w:rsid w:val="002141F0"/>
    <w:rsid w:val="00214A0E"/>
    <w:rsid w:val="00214C6E"/>
    <w:rsid w:val="0021688D"/>
    <w:rsid w:val="00217271"/>
    <w:rsid w:val="00217F16"/>
    <w:rsid w:val="002209C0"/>
    <w:rsid w:val="00220B03"/>
    <w:rsid w:val="00220B5F"/>
    <w:rsid w:val="00220E8E"/>
    <w:rsid w:val="00221CBC"/>
    <w:rsid w:val="00222395"/>
    <w:rsid w:val="00222719"/>
    <w:rsid w:val="002229FA"/>
    <w:rsid w:val="00225BF7"/>
    <w:rsid w:val="002261E9"/>
    <w:rsid w:val="0022655A"/>
    <w:rsid w:val="00227BDE"/>
    <w:rsid w:val="002308E0"/>
    <w:rsid w:val="002308F5"/>
    <w:rsid w:val="00231FDB"/>
    <w:rsid w:val="00232832"/>
    <w:rsid w:val="00232CC7"/>
    <w:rsid w:val="0023346E"/>
    <w:rsid w:val="002352A5"/>
    <w:rsid w:val="0023748B"/>
    <w:rsid w:val="00237907"/>
    <w:rsid w:val="00240485"/>
    <w:rsid w:val="00243A58"/>
    <w:rsid w:val="002450C9"/>
    <w:rsid w:val="00245577"/>
    <w:rsid w:val="002456C8"/>
    <w:rsid w:val="00246DBC"/>
    <w:rsid w:val="0024780F"/>
    <w:rsid w:val="00247ED5"/>
    <w:rsid w:val="0025115C"/>
    <w:rsid w:val="00251302"/>
    <w:rsid w:val="002518CB"/>
    <w:rsid w:val="002523D9"/>
    <w:rsid w:val="00253341"/>
    <w:rsid w:val="00253492"/>
    <w:rsid w:val="002537DB"/>
    <w:rsid w:val="00254EFD"/>
    <w:rsid w:val="00257D42"/>
    <w:rsid w:val="00263379"/>
    <w:rsid w:val="00263FAC"/>
    <w:rsid w:val="002649C1"/>
    <w:rsid w:val="00270AFD"/>
    <w:rsid w:val="00270EBF"/>
    <w:rsid w:val="00272AC7"/>
    <w:rsid w:val="00273389"/>
    <w:rsid w:val="00273ECF"/>
    <w:rsid w:val="002744B5"/>
    <w:rsid w:val="0027692B"/>
    <w:rsid w:val="00276BF5"/>
    <w:rsid w:val="00277166"/>
    <w:rsid w:val="002772CC"/>
    <w:rsid w:val="00280032"/>
    <w:rsid w:val="002810E8"/>
    <w:rsid w:val="00281273"/>
    <w:rsid w:val="0028155D"/>
    <w:rsid w:val="00282154"/>
    <w:rsid w:val="00282538"/>
    <w:rsid w:val="0028428F"/>
    <w:rsid w:val="00284D42"/>
    <w:rsid w:val="00284E16"/>
    <w:rsid w:val="002867E7"/>
    <w:rsid w:val="00290448"/>
    <w:rsid w:val="002907D9"/>
    <w:rsid w:val="00290BA4"/>
    <w:rsid w:val="0029160E"/>
    <w:rsid w:val="00294069"/>
    <w:rsid w:val="00295CF0"/>
    <w:rsid w:val="00295DED"/>
    <w:rsid w:val="00297228"/>
    <w:rsid w:val="00297D2F"/>
    <w:rsid w:val="002A0FC5"/>
    <w:rsid w:val="002A1132"/>
    <w:rsid w:val="002A2182"/>
    <w:rsid w:val="002A34C5"/>
    <w:rsid w:val="002A4164"/>
    <w:rsid w:val="002A4553"/>
    <w:rsid w:val="002A6D77"/>
    <w:rsid w:val="002A773D"/>
    <w:rsid w:val="002B09BA"/>
    <w:rsid w:val="002B10C6"/>
    <w:rsid w:val="002B15FE"/>
    <w:rsid w:val="002B200F"/>
    <w:rsid w:val="002B209A"/>
    <w:rsid w:val="002B20A5"/>
    <w:rsid w:val="002B2177"/>
    <w:rsid w:val="002B27D2"/>
    <w:rsid w:val="002B2A24"/>
    <w:rsid w:val="002B2A2E"/>
    <w:rsid w:val="002B4123"/>
    <w:rsid w:val="002B4670"/>
    <w:rsid w:val="002B5FBD"/>
    <w:rsid w:val="002B75F8"/>
    <w:rsid w:val="002B7E06"/>
    <w:rsid w:val="002C0CFE"/>
    <w:rsid w:val="002C10D9"/>
    <w:rsid w:val="002C1DAB"/>
    <w:rsid w:val="002C31D1"/>
    <w:rsid w:val="002C3AEA"/>
    <w:rsid w:val="002C3D26"/>
    <w:rsid w:val="002C3E82"/>
    <w:rsid w:val="002C61D0"/>
    <w:rsid w:val="002C6929"/>
    <w:rsid w:val="002D019E"/>
    <w:rsid w:val="002D0908"/>
    <w:rsid w:val="002D13A3"/>
    <w:rsid w:val="002D1A76"/>
    <w:rsid w:val="002D20A5"/>
    <w:rsid w:val="002D31FF"/>
    <w:rsid w:val="002D4482"/>
    <w:rsid w:val="002D44A7"/>
    <w:rsid w:val="002D47A8"/>
    <w:rsid w:val="002D4C56"/>
    <w:rsid w:val="002D51F7"/>
    <w:rsid w:val="002D5ADA"/>
    <w:rsid w:val="002D5B76"/>
    <w:rsid w:val="002E01F2"/>
    <w:rsid w:val="002E1318"/>
    <w:rsid w:val="002E1EBA"/>
    <w:rsid w:val="002E206E"/>
    <w:rsid w:val="002E275F"/>
    <w:rsid w:val="002E2DA8"/>
    <w:rsid w:val="002E4C46"/>
    <w:rsid w:val="002E4FE2"/>
    <w:rsid w:val="002E4FE9"/>
    <w:rsid w:val="002E69E4"/>
    <w:rsid w:val="002E7147"/>
    <w:rsid w:val="002E71B6"/>
    <w:rsid w:val="002E7BCF"/>
    <w:rsid w:val="002E7CB2"/>
    <w:rsid w:val="002F17EB"/>
    <w:rsid w:val="002F275E"/>
    <w:rsid w:val="002F33F7"/>
    <w:rsid w:val="002F3481"/>
    <w:rsid w:val="002F3BEA"/>
    <w:rsid w:val="002F3C62"/>
    <w:rsid w:val="002F3FA3"/>
    <w:rsid w:val="002F4051"/>
    <w:rsid w:val="002F42DB"/>
    <w:rsid w:val="002F556A"/>
    <w:rsid w:val="002F698B"/>
    <w:rsid w:val="002F70A5"/>
    <w:rsid w:val="002F7246"/>
    <w:rsid w:val="002F754D"/>
    <w:rsid w:val="00300110"/>
    <w:rsid w:val="00300843"/>
    <w:rsid w:val="00302EE3"/>
    <w:rsid w:val="00304968"/>
    <w:rsid w:val="00306A60"/>
    <w:rsid w:val="00306C83"/>
    <w:rsid w:val="0030700E"/>
    <w:rsid w:val="00310313"/>
    <w:rsid w:val="00310518"/>
    <w:rsid w:val="003139A3"/>
    <w:rsid w:val="00313C06"/>
    <w:rsid w:val="00313D1B"/>
    <w:rsid w:val="00314EDC"/>
    <w:rsid w:val="00315B42"/>
    <w:rsid w:val="0031730C"/>
    <w:rsid w:val="00320785"/>
    <w:rsid w:val="0032143F"/>
    <w:rsid w:val="0032239C"/>
    <w:rsid w:val="0032358A"/>
    <w:rsid w:val="003239E4"/>
    <w:rsid w:val="00325A87"/>
    <w:rsid w:val="00326AB2"/>
    <w:rsid w:val="00327245"/>
    <w:rsid w:val="00327381"/>
    <w:rsid w:val="00327E24"/>
    <w:rsid w:val="00330C0B"/>
    <w:rsid w:val="00331CE6"/>
    <w:rsid w:val="00332A30"/>
    <w:rsid w:val="00332DEB"/>
    <w:rsid w:val="0033448D"/>
    <w:rsid w:val="003362BD"/>
    <w:rsid w:val="0033786C"/>
    <w:rsid w:val="00337991"/>
    <w:rsid w:val="0034137F"/>
    <w:rsid w:val="003434DD"/>
    <w:rsid w:val="0034352C"/>
    <w:rsid w:val="003437C4"/>
    <w:rsid w:val="00345CE1"/>
    <w:rsid w:val="0034662A"/>
    <w:rsid w:val="00346765"/>
    <w:rsid w:val="00346BC4"/>
    <w:rsid w:val="00347B01"/>
    <w:rsid w:val="003502D5"/>
    <w:rsid w:val="003503F8"/>
    <w:rsid w:val="00350671"/>
    <w:rsid w:val="0035079B"/>
    <w:rsid w:val="00352A42"/>
    <w:rsid w:val="003532F1"/>
    <w:rsid w:val="00353D3D"/>
    <w:rsid w:val="00353E54"/>
    <w:rsid w:val="00353E56"/>
    <w:rsid w:val="003549CE"/>
    <w:rsid w:val="003569AF"/>
    <w:rsid w:val="00357920"/>
    <w:rsid w:val="00357F27"/>
    <w:rsid w:val="003607D9"/>
    <w:rsid w:val="00361246"/>
    <w:rsid w:val="0036216D"/>
    <w:rsid w:val="00364130"/>
    <w:rsid w:val="00364513"/>
    <w:rsid w:val="0036618E"/>
    <w:rsid w:val="00367485"/>
    <w:rsid w:val="00367DC3"/>
    <w:rsid w:val="0037021C"/>
    <w:rsid w:val="00373BF9"/>
    <w:rsid w:val="00373F08"/>
    <w:rsid w:val="00374785"/>
    <w:rsid w:val="003758DB"/>
    <w:rsid w:val="00375E26"/>
    <w:rsid w:val="003765DE"/>
    <w:rsid w:val="00377C18"/>
    <w:rsid w:val="00380120"/>
    <w:rsid w:val="0038129A"/>
    <w:rsid w:val="00382AFC"/>
    <w:rsid w:val="00383859"/>
    <w:rsid w:val="00383D86"/>
    <w:rsid w:val="00384ADF"/>
    <w:rsid w:val="00386073"/>
    <w:rsid w:val="003869C0"/>
    <w:rsid w:val="003873BB"/>
    <w:rsid w:val="00393BAE"/>
    <w:rsid w:val="0039497E"/>
    <w:rsid w:val="00394A41"/>
    <w:rsid w:val="0039600A"/>
    <w:rsid w:val="00396ADB"/>
    <w:rsid w:val="00397B8D"/>
    <w:rsid w:val="00397DA8"/>
    <w:rsid w:val="003A063F"/>
    <w:rsid w:val="003A1A7C"/>
    <w:rsid w:val="003A1BF1"/>
    <w:rsid w:val="003A295A"/>
    <w:rsid w:val="003A39FC"/>
    <w:rsid w:val="003A42E5"/>
    <w:rsid w:val="003A5064"/>
    <w:rsid w:val="003A5DE4"/>
    <w:rsid w:val="003A60E5"/>
    <w:rsid w:val="003A64B9"/>
    <w:rsid w:val="003B122B"/>
    <w:rsid w:val="003B1786"/>
    <w:rsid w:val="003B2D29"/>
    <w:rsid w:val="003B32F5"/>
    <w:rsid w:val="003B415B"/>
    <w:rsid w:val="003B6481"/>
    <w:rsid w:val="003B6745"/>
    <w:rsid w:val="003C088C"/>
    <w:rsid w:val="003C08A0"/>
    <w:rsid w:val="003C2591"/>
    <w:rsid w:val="003C5060"/>
    <w:rsid w:val="003C5383"/>
    <w:rsid w:val="003C6500"/>
    <w:rsid w:val="003D069B"/>
    <w:rsid w:val="003D0F8A"/>
    <w:rsid w:val="003D110D"/>
    <w:rsid w:val="003D27E7"/>
    <w:rsid w:val="003D3D3D"/>
    <w:rsid w:val="003D4EAB"/>
    <w:rsid w:val="003D5763"/>
    <w:rsid w:val="003D6CDC"/>
    <w:rsid w:val="003E075B"/>
    <w:rsid w:val="003E0BEF"/>
    <w:rsid w:val="003E2EA8"/>
    <w:rsid w:val="003E3207"/>
    <w:rsid w:val="003E5166"/>
    <w:rsid w:val="003E5E5D"/>
    <w:rsid w:val="003E6189"/>
    <w:rsid w:val="003E66D1"/>
    <w:rsid w:val="003E7382"/>
    <w:rsid w:val="003F0DBE"/>
    <w:rsid w:val="003F2BF1"/>
    <w:rsid w:val="003F398E"/>
    <w:rsid w:val="003F4E7E"/>
    <w:rsid w:val="003F5003"/>
    <w:rsid w:val="003F7A6C"/>
    <w:rsid w:val="00401A28"/>
    <w:rsid w:val="00402CAD"/>
    <w:rsid w:val="00404E0B"/>
    <w:rsid w:val="00405815"/>
    <w:rsid w:val="00406D88"/>
    <w:rsid w:val="004074E8"/>
    <w:rsid w:val="00410E38"/>
    <w:rsid w:val="00411D16"/>
    <w:rsid w:val="0041221B"/>
    <w:rsid w:val="00413695"/>
    <w:rsid w:val="004137DA"/>
    <w:rsid w:val="00413F86"/>
    <w:rsid w:val="00414070"/>
    <w:rsid w:val="0041470D"/>
    <w:rsid w:val="00417651"/>
    <w:rsid w:val="00420EEF"/>
    <w:rsid w:val="00422946"/>
    <w:rsid w:val="00423EC1"/>
    <w:rsid w:val="00426F09"/>
    <w:rsid w:val="00426F62"/>
    <w:rsid w:val="004303AA"/>
    <w:rsid w:val="00430AD3"/>
    <w:rsid w:val="00430FDE"/>
    <w:rsid w:val="00435425"/>
    <w:rsid w:val="00436518"/>
    <w:rsid w:val="00436EC6"/>
    <w:rsid w:val="00437996"/>
    <w:rsid w:val="0044051B"/>
    <w:rsid w:val="004405CB"/>
    <w:rsid w:val="00441D99"/>
    <w:rsid w:val="00442B3B"/>
    <w:rsid w:val="00442CAD"/>
    <w:rsid w:val="0044317E"/>
    <w:rsid w:val="00443BC2"/>
    <w:rsid w:val="00443D9B"/>
    <w:rsid w:val="00444A83"/>
    <w:rsid w:val="00444C52"/>
    <w:rsid w:val="00445576"/>
    <w:rsid w:val="00446017"/>
    <w:rsid w:val="004463A8"/>
    <w:rsid w:val="00447997"/>
    <w:rsid w:val="00447B96"/>
    <w:rsid w:val="00450987"/>
    <w:rsid w:val="00453CFD"/>
    <w:rsid w:val="00455018"/>
    <w:rsid w:val="0045587B"/>
    <w:rsid w:val="00456F43"/>
    <w:rsid w:val="004609EA"/>
    <w:rsid w:val="00461011"/>
    <w:rsid w:val="00461B13"/>
    <w:rsid w:val="004627D3"/>
    <w:rsid w:val="00465B89"/>
    <w:rsid w:val="00466606"/>
    <w:rsid w:val="00466629"/>
    <w:rsid w:val="0046674C"/>
    <w:rsid w:val="004679A0"/>
    <w:rsid w:val="00470016"/>
    <w:rsid w:val="004704C6"/>
    <w:rsid w:val="00470C1C"/>
    <w:rsid w:val="00480B9D"/>
    <w:rsid w:val="0048143B"/>
    <w:rsid w:val="00482B49"/>
    <w:rsid w:val="00483273"/>
    <w:rsid w:val="004832CC"/>
    <w:rsid w:val="004839A4"/>
    <w:rsid w:val="004845F1"/>
    <w:rsid w:val="00485998"/>
    <w:rsid w:val="004900B1"/>
    <w:rsid w:val="0049031F"/>
    <w:rsid w:val="0049033B"/>
    <w:rsid w:val="00495222"/>
    <w:rsid w:val="004954B9"/>
    <w:rsid w:val="004A1580"/>
    <w:rsid w:val="004A1E07"/>
    <w:rsid w:val="004A3395"/>
    <w:rsid w:val="004A42DE"/>
    <w:rsid w:val="004A534A"/>
    <w:rsid w:val="004A5CDD"/>
    <w:rsid w:val="004A6939"/>
    <w:rsid w:val="004A7ABD"/>
    <w:rsid w:val="004B0923"/>
    <w:rsid w:val="004B1008"/>
    <w:rsid w:val="004B1D86"/>
    <w:rsid w:val="004B1FD0"/>
    <w:rsid w:val="004B2944"/>
    <w:rsid w:val="004B2B31"/>
    <w:rsid w:val="004B3389"/>
    <w:rsid w:val="004B7D95"/>
    <w:rsid w:val="004C0175"/>
    <w:rsid w:val="004C15FB"/>
    <w:rsid w:val="004C251F"/>
    <w:rsid w:val="004C3259"/>
    <w:rsid w:val="004C33A2"/>
    <w:rsid w:val="004C4915"/>
    <w:rsid w:val="004C5114"/>
    <w:rsid w:val="004C589A"/>
    <w:rsid w:val="004C65E0"/>
    <w:rsid w:val="004C688A"/>
    <w:rsid w:val="004C7CED"/>
    <w:rsid w:val="004D01D3"/>
    <w:rsid w:val="004D4FE0"/>
    <w:rsid w:val="004D513B"/>
    <w:rsid w:val="004D533B"/>
    <w:rsid w:val="004D5E03"/>
    <w:rsid w:val="004D5ED9"/>
    <w:rsid w:val="004D6B94"/>
    <w:rsid w:val="004D7E9C"/>
    <w:rsid w:val="004E399E"/>
    <w:rsid w:val="004E69EC"/>
    <w:rsid w:val="004E79A8"/>
    <w:rsid w:val="004F258A"/>
    <w:rsid w:val="004F36D1"/>
    <w:rsid w:val="004F3A02"/>
    <w:rsid w:val="004F483D"/>
    <w:rsid w:val="004F51FE"/>
    <w:rsid w:val="004F5B2C"/>
    <w:rsid w:val="004F5BF1"/>
    <w:rsid w:val="004F6FCF"/>
    <w:rsid w:val="004F7748"/>
    <w:rsid w:val="004F7EAD"/>
    <w:rsid w:val="0050015D"/>
    <w:rsid w:val="00500F77"/>
    <w:rsid w:val="00501399"/>
    <w:rsid w:val="00503103"/>
    <w:rsid w:val="00504788"/>
    <w:rsid w:val="00504BD6"/>
    <w:rsid w:val="00507896"/>
    <w:rsid w:val="00510089"/>
    <w:rsid w:val="0051055F"/>
    <w:rsid w:val="00514B7A"/>
    <w:rsid w:val="00517688"/>
    <w:rsid w:val="005206C7"/>
    <w:rsid w:val="00520F05"/>
    <w:rsid w:val="0052192B"/>
    <w:rsid w:val="00522017"/>
    <w:rsid w:val="00524553"/>
    <w:rsid w:val="00524745"/>
    <w:rsid w:val="005256D0"/>
    <w:rsid w:val="00526466"/>
    <w:rsid w:val="00527210"/>
    <w:rsid w:val="0053155D"/>
    <w:rsid w:val="00531732"/>
    <w:rsid w:val="0053200C"/>
    <w:rsid w:val="00533778"/>
    <w:rsid w:val="005339C1"/>
    <w:rsid w:val="00533B8A"/>
    <w:rsid w:val="005345C0"/>
    <w:rsid w:val="005347ED"/>
    <w:rsid w:val="00534998"/>
    <w:rsid w:val="00534AED"/>
    <w:rsid w:val="005356E4"/>
    <w:rsid w:val="00536150"/>
    <w:rsid w:val="00540BF6"/>
    <w:rsid w:val="00540C6A"/>
    <w:rsid w:val="00542CAF"/>
    <w:rsid w:val="00542FF8"/>
    <w:rsid w:val="005433A2"/>
    <w:rsid w:val="00543705"/>
    <w:rsid w:val="00544CAC"/>
    <w:rsid w:val="00546572"/>
    <w:rsid w:val="00550BAE"/>
    <w:rsid w:val="00550D6A"/>
    <w:rsid w:val="0055264D"/>
    <w:rsid w:val="005547C4"/>
    <w:rsid w:val="00556614"/>
    <w:rsid w:val="005569B8"/>
    <w:rsid w:val="00560A2C"/>
    <w:rsid w:val="00561A51"/>
    <w:rsid w:val="00562FE4"/>
    <w:rsid w:val="005635CA"/>
    <w:rsid w:val="005640FC"/>
    <w:rsid w:val="00566B9C"/>
    <w:rsid w:val="00567B78"/>
    <w:rsid w:val="00571E1E"/>
    <w:rsid w:val="0057350B"/>
    <w:rsid w:val="00573CAD"/>
    <w:rsid w:val="00574D20"/>
    <w:rsid w:val="005757A8"/>
    <w:rsid w:val="00575E8C"/>
    <w:rsid w:val="0057785F"/>
    <w:rsid w:val="00577A78"/>
    <w:rsid w:val="00580C94"/>
    <w:rsid w:val="00581F3E"/>
    <w:rsid w:val="00582B89"/>
    <w:rsid w:val="00582CEA"/>
    <w:rsid w:val="00584191"/>
    <w:rsid w:val="00584C43"/>
    <w:rsid w:val="00587BAB"/>
    <w:rsid w:val="00591B49"/>
    <w:rsid w:val="00595FF1"/>
    <w:rsid w:val="00596365"/>
    <w:rsid w:val="00597030"/>
    <w:rsid w:val="00597AEB"/>
    <w:rsid w:val="005A0774"/>
    <w:rsid w:val="005A0A28"/>
    <w:rsid w:val="005A0AF3"/>
    <w:rsid w:val="005A2C79"/>
    <w:rsid w:val="005A2DD5"/>
    <w:rsid w:val="005A5000"/>
    <w:rsid w:val="005A7702"/>
    <w:rsid w:val="005A77C4"/>
    <w:rsid w:val="005B1A93"/>
    <w:rsid w:val="005B289C"/>
    <w:rsid w:val="005B37D2"/>
    <w:rsid w:val="005B382B"/>
    <w:rsid w:val="005B504C"/>
    <w:rsid w:val="005C09AF"/>
    <w:rsid w:val="005C11BD"/>
    <w:rsid w:val="005C256D"/>
    <w:rsid w:val="005C2833"/>
    <w:rsid w:val="005C28EF"/>
    <w:rsid w:val="005C3C8F"/>
    <w:rsid w:val="005C5485"/>
    <w:rsid w:val="005C5920"/>
    <w:rsid w:val="005C63CC"/>
    <w:rsid w:val="005C676C"/>
    <w:rsid w:val="005C68DA"/>
    <w:rsid w:val="005C75AA"/>
    <w:rsid w:val="005D0530"/>
    <w:rsid w:val="005D4B23"/>
    <w:rsid w:val="005D6E1F"/>
    <w:rsid w:val="005E259E"/>
    <w:rsid w:val="005E2F55"/>
    <w:rsid w:val="005E4FE8"/>
    <w:rsid w:val="005E52F5"/>
    <w:rsid w:val="005F12E1"/>
    <w:rsid w:val="005F236D"/>
    <w:rsid w:val="005F2D14"/>
    <w:rsid w:val="005F3319"/>
    <w:rsid w:val="005F372A"/>
    <w:rsid w:val="005F5C14"/>
    <w:rsid w:val="005F7730"/>
    <w:rsid w:val="006012BA"/>
    <w:rsid w:val="0060187E"/>
    <w:rsid w:val="0060208D"/>
    <w:rsid w:val="00603B6A"/>
    <w:rsid w:val="00604ABE"/>
    <w:rsid w:val="00606164"/>
    <w:rsid w:val="006121F4"/>
    <w:rsid w:val="0061251C"/>
    <w:rsid w:val="0061277B"/>
    <w:rsid w:val="006132DB"/>
    <w:rsid w:val="00613349"/>
    <w:rsid w:val="006139A2"/>
    <w:rsid w:val="006204E9"/>
    <w:rsid w:val="00620983"/>
    <w:rsid w:val="00620E6F"/>
    <w:rsid w:val="00620F14"/>
    <w:rsid w:val="00621242"/>
    <w:rsid w:val="0062279F"/>
    <w:rsid w:val="00623073"/>
    <w:rsid w:val="0062427D"/>
    <w:rsid w:val="0062537D"/>
    <w:rsid w:val="006255AC"/>
    <w:rsid w:val="00625A06"/>
    <w:rsid w:val="00627BE6"/>
    <w:rsid w:val="00627E22"/>
    <w:rsid w:val="00632B30"/>
    <w:rsid w:val="006335AE"/>
    <w:rsid w:val="0063471D"/>
    <w:rsid w:val="006365C2"/>
    <w:rsid w:val="006376AE"/>
    <w:rsid w:val="00642074"/>
    <w:rsid w:val="006432D5"/>
    <w:rsid w:val="006456DA"/>
    <w:rsid w:val="006465A8"/>
    <w:rsid w:val="0065172E"/>
    <w:rsid w:val="00651E66"/>
    <w:rsid w:val="00653115"/>
    <w:rsid w:val="0065372C"/>
    <w:rsid w:val="00653837"/>
    <w:rsid w:val="00654EAE"/>
    <w:rsid w:val="00656905"/>
    <w:rsid w:val="006572BB"/>
    <w:rsid w:val="00657C21"/>
    <w:rsid w:val="00663023"/>
    <w:rsid w:val="00663733"/>
    <w:rsid w:val="00663A8B"/>
    <w:rsid w:val="00664DD4"/>
    <w:rsid w:val="00665B12"/>
    <w:rsid w:val="00670350"/>
    <w:rsid w:val="00671D5C"/>
    <w:rsid w:val="006729DA"/>
    <w:rsid w:val="00672F38"/>
    <w:rsid w:val="006730FE"/>
    <w:rsid w:val="0067324F"/>
    <w:rsid w:val="00673976"/>
    <w:rsid w:val="00675552"/>
    <w:rsid w:val="00675FE4"/>
    <w:rsid w:val="006773E4"/>
    <w:rsid w:val="006779F4"/>
    <w:rsid w:val="006809BD"/>
    <w:rsid w:val="00682727"/>
    <w:rsid w:val="0068298C"/>
    <w:rsid w:val="00683A26"/>
    <w:rsid w:val="00685D5C"/>
    <w:rsid w:val="00686846"/>
    <w:rsid w:val="006871C0"/>
    <w:rsid w:val="0068734A"/>
    <w:rsid w:val="00687A94"/>
    <w:rsid w:val="00690447"/>
    <w:rsid w:val="006921BB"/>
    <w:rsid w:val="00692D07"/>
    <w:rsid w:val="00694526"/>
    <w:rsid w:val="006949CB"/>
    <w:rsid w:val="00694B64"/>
    <w:rsid w:val="006959B0"/>
    <w:rsid w:val="00695E7E"/>
    <w:rsid w:val="00695F74"/>
    <w:rsid w:val="0069629A"/>
    <w:rsid w:val="0069629C"/>
    <w:rsid w:val="00696BC7"/>
    <w:rsid w:val="006975AD"/>
    <w:rsid w:val="006A05DB"/>
    <w:rsid w:val="006A1ECE"/>
    <w:rsid w:val="006A2014"/>
    <w:rsid w:val="006A248F"/>
    <w:rsid w:val="006A4430"/>
    <w:rsid w:val="006A6F3D"/>
    <w:rsid w:val="006A705C"/>
    <w:rsid w:val="006B0CBD"/>
    <w:rsid w:val="006B24BC"/>
    <w:rsid w:val="006B2FB0"/>
    <w:rsid w:val="006B339F"/>
    <w:rsid w:val="006B382D"/>
    <w:rsid w:val="006B7127"/>
    <w:rsid w:val="006C2500"/>
    <w:rsid w:val="006C353C"/>
    <w:rsid w:val="006C37DF"/>
    <w:rsid w:val="006C5180"/>
    <w:rsid w:val="006C5B96"/>
    <w:rsid w:val="006C683C"/>
    <w:rsid w:val="006C69AC"/>
    <w:rsid w:val="006D01BA"/>
    <w:rsid w:val="006D0486"/>
    <w:rsid w:val="006D0C50"/>
    <w:rsid w:val="006D27EC"/>
    <w:rsid w:val="006D4798"/>
    <w:rsid w:val="006D50FE"/>
    <w:rsid w:val="006D7513"/>
    <w:rsid w:val="006E1285"/>
    <w:rsid w:val="006E2D5B"/>
    <w:rsid w:val="006E361F"/>
    <w:rsid w:val="006E3F3E"/>
    <w:rsid w:val="006E4311"/>
    <w:rsid w:val="006E45F9"/>
    <w:rsid w:val="006E534D"/>
    <w:rsid w:val="006E6B52"/>
    <w:rsid w:val="006E70BF"/>
    <w:rsid w:val="006E7311"/>
    <w:rsid w:val="006E7F84"/>
    <w:rsid w:val="006F0804"/>
    <w:rsid w:val="006F1C2D"/>
    <w:rsid w:val="006F20A7"/>
    <w:rsid w:val="006F35F7"/>
    <w:rsid w:val="006F3E24"/>
    <w:rsid w:val="006F4F7D"/>
    <w:rsid w:val="00700C22"/>
    <w:rsid w:val="00702693"/>
    <w:rsid w:val="00703A42"/>
    <w:rsid w:val="0070794B"/>
    <w:rsid w:val="00712C66"/>
    <w:rsid w:val="00714822"/>
    <w:rsid w:val="00714F98"/>
    <w:rsid w:val="007157BD"/>
    <w:rsid w:val="00715CE9"/>
    <w:rsid w:val="00720984"/>
    <w:rsid w:val="00720FA7"/>
    <w:rsid w:val="00721178"/>
    <w:rsid w:val="007211DF"/>
    <w:rsid w:val="0072381A"/>
    <w:rsid w:val="00723C2E"/>
    <w:rsid w:val="00724CC8"/>
    <w:rsid w:val="00725FC9"/>
    <w:rsid w:val="00726C73"/>
    <w:rsid w:val="00727782"/>
    <w:rsid w:val="00730DAA"/>
    <w:rsid w:val="00731245"/>
    <w:rsid w:val="007348FC"/>
    <w:rsid w:val="007365DE"/>
    <w:rsid w:val="00737FA2"/>
    <w:rsid w:val="00741AC0"/>
    <w:rsid w:val="00741ECB"/>
    <w:rsid w:val="0074298B"/>
    <w:rsid w:val="00742A53"/>
    <w:rsid w:val="00743038"/>
    <w:rsid w:val="007434D7"/>
    <w:rsid w:val="007443ED"/>
    <w:rsid w:val="00744A81"/>
    <w:rsid w:val="007458DB"/>
    <w:rsid w:val="00745E68"/>
    <w:rsid w:val="007462BE"/>
    <w:rsid w:val="00747FAD"/>
    <w:rsid w:val="00751477"/>
    <w:rsid w:val="00753818"/>
    <w:rsid w:val="00754057"/>
    <w:rsid w:val="007542A1"/>
    <w:rsid w:val="00755D47"/>
    <w:rsid w:val="0076004D"/>
    <w:rsid w:val="007619CE"/>
    <w:rsid w:val="007644C8"/>
    <w:rsid w:val="0076575F"/>
    <w:rsid w:val="00765AE6"/>
    <w:rsid w:val="007661D5"/>
    <w:rsid w:val="00766690"/>
    <w:rsid w:val="0076682E"/>
    <w:rsid w:val="00767935"/>
    <w:rsid w:val="00771036"/>
    <w:rsid w:val="007712E8"/>
    <w:rsid w:val="007742F4"/>
    <w:rsid w:val="0077544F"/>
    <w:rsid w:val="00781E8F"/>
    <w:rsid w:val="00783C41"/>
    <w:rsid w:val="007850CE"/>
    <w:rsid w:val="00786F81"/>
    <w:rsid w:val="00787D48"/>
    <w:rsid w:val="007921B9"/>
    <w:rsid w:val="007927A7"/>
    <w:rsid w:val="00793CEE"/>
    <w:rsid w:val="00794EB5"/>
    <w:rsid w:val="0079534E"/>
    <w:rsid w:val="0079556B"/>
    <w:rsid w:val="007A30B8"/>
    <w:rsid w:val="007A41A5"/>
    <w:rsid w:val="007A5167"/>
    <w:rsid w:val="007A56E1"/>
    <w:rsid w:val="007A5BDB"/>
    <w:rsid w:val="007A6487"/>
    <w:rsid w:val="007B0204"/>
    <w:rsid w:val="007B0DA5"/>
    <w:rsid w:val="007B2192"/>
    <w:rsid w:val="007B3F75"/>
    <w:rsid w:val="007B41B1"/>
    <w:rsid w:val="007B4C6A"/>
    <w:rsid w:val="007B50E2"/>
    <w:rsid w:val="007B6468"/>
    <w:rsid w:val="007B6A57"/>
    <w:rsid w:val="007B7563"/>
    <w:rsid w:val="007B7819"/>
    <w:rsid w:val="007C0AF4"/>
    <w:rsid w:val="007C1729"/>
    <w:rsid w:val="007C18BF"/>
    <w:rsid w:val="007C258E"/>
    <w:rsid w:val="007C4874"/>
    <w:rsid w:val="007C5E67"/>
    <w:rsid w:val="007C74AA"/>
    <w:rsid w:val="007C756D"/>
    <w:rsid w:val="007D1F70"/>
    <w:rsid w:val="007D4043"/>
    <w:rsid w:val="007D6480"/>
    <w:rsid w:val="007D66EA"/>
    <w:rsid w:val="007E0C2C"/>
    <w:rsid w:val="007E2483"/>
    <w:rsid w:val="007E3C74"/>
    <w:rsid w:val="007E3E23"/>
    <w:rsid w:val="007E3EDB"/>
    <w:rsid w:val="007E420B"/>
    <w:rsid w:val="007E66E7"/>
    <w:rsid w:val="007E6D2A"/>
    <w:rsid w:val="007E7256"/>
    <w:rsid w:val="007E743B"/>
    <w:rsid w:val="007E7585"/>
    <w:rsid w:val="007F2266"/>
    <w:rsid w:val="007F2751"/>
    <w:rsid w:val="007F3BB3"/>
    <w:rsid w:val="007F3F81"/>
    <w:rsid w:val="007F4295"/>
    <w:rsid w:val="007F5D65"/>
    <w:rsid w:val="00801207"/>
    <w:rsid w:val="008051AA"/>
    <w:rsid w:val="00805947"/>
    <w:rsid w:val="00806E9E"/>
    <w:rsid w:val="00807871"/>
    <w:rsid w:val="00807BAD"/>
    <w:rsid w:val="0081201B"/>
    <w:rsid w:val="00813AAF"/>
    <w:rsid w:val="00815171"/>
    <w:rsid w:val="008155B4"/>
    <w:rsid w:val="00816F21"/>
    <w:rsid w:val="00820768"/>
    <w:rsid w:val="00821D37"/>
    <w:rsid w:val="008236A9"/>
    <w:rsid w:val="0082383B"/>
    <w:rsid w:val="0082578E"/>
    <w:rsid w:val="008268AB"/>
    <w:rsid w:val="00826E15"/>
    <w:rsid w:val="00827F6E"/>
    <w:rsid w:val="0083073A"/>
    <w:rsid w:val="00830B0B"/>
    <w:rsid w:val="008311A4"/>
    <w:rsid w:val="00831D13"/>
    <w:rsid w:val="00833106"/>
    <w:rsid w:val="00833E17"/>
    <w:rsid w:val="008363F6"/>
    <w:rsid w:val="0083723A"/>
    <w:rsid w:val="00837984"/>
    <w:rsid w:val="00840B2B"/>
    <w:rsid w:val="00840D69"/>
    <w:rsid w:val="008428B4"/>
    <w:rsid w:val="00843B47"/>
    <w:rsid w:val="00843D82"/>
    <w:rsid w:val="008446EA"/>
    <w:rsid w:val="00845300"/>
    <w:rsid w:val="008456BE"/>
    <w:rsid w:val="0084636D"/>
    <w:rsid w:val="00853045"/>
    <w:rsid w:val="00853C19"/>
    <w:rsid w:val="00854274"/>
    <w:rsid w:val="0085648A"/>
    <w:rsid w:val="00861401"/>
    <w:rsid w:val="00862122"/>
    <w:rsid w:val="00862639"/>
    <w:rsid w:val="008634AD"/>
    <w:rsid w:val="008646FA"/>
    <w:rsid w:val="00864B20"/>
    <w:rsid w:val="00864C2E"/>
    <w:rsid w:val="00866C1F"/>
    <w:rsid w:val="00870D4D"/>
    <w:rsid w:val="00871A4E"/>
    <w:rsid w:val="00871D10"/>
    <w:rsid w:val="00872C6A"/>
    <w:rsid w:val="00872D23"/>
    <w:rsid w:val="00875135"/>
    <w:rsid w:val="00875D64"/>
    <w:rsid w:val="00876036"/>
    <w:rsid w:val="0087678A"/>
    <w:rsid w:val="00877B95"/>
    <w:rsid w:val="008805AC"/>
    <w:rsid w:val="00881835"/>
    <w:rsid w:val="0088193D"/>
    <w:rsid w:val="00881B6A"/>
    <w:rsid w:val="008827E2"/>
    <w:rsid w:val="00883168"/>
    <w:rsid w:val="0088403D"/>
    <w:rsid w:val="00885241"/>
    <w:rsid w:val="008871E7"/>
    <w:rsid w:val="008873A9"/>
    <w:rsid w:val="008879CD"/>
    <w:rsid w:val="008901BC"/>
    <w:rsid w:val="0089093D"/>
    <w:rsid w:val="00891134"/>
    <w:rsid w:val="0089191A"/>
    <w:rsid w:val="00891A79"/>
    <w:rsid w:val="00891ED9"/>
    <w:rsid w:val="00892C32"/>
    <w:rsid w:val="0089484C"/>
    <w:rsid w:val="00894BE0"/>
    <w:rsid w:val="00895955"/>
    <w:rsid w:val="00895C2B"/>
    <w:rsid w:val="00896DD9"/>
    <w:rsid w:val="00897186"/>
    <w:rsid w:val="00897396"/>
    <w:rsid w:val="008A0B65"/>
    <w:rsid w:val="008A0E94"/>
    <w:rsid w:val="008A1EE5"/>
    <w:rsid w:val="008A4F9A"/>
    <w:rsid w:val="008A613B"/>
    <w:rsid w:val="008A7CAE"/>
    <w:rsid w:val="008B1134"/>
    <w:rsid w:val="008B2DC8"/>
    <w:rsid w:val="008B34C8"/>
    <w:rsid w:val="008B432A"/>
    <w:rsid w:val="008B4F1C"/>
    <w:rsid w:val="008B694D"/>
    <w:rsid w:val="008B6F11"/>
    <w:rsid w:val="008B7FBF"/>
    <w:rsid w:val="008C07A1"/>
    <w:rsid w:val="008C0D73"/>
    <w:rsid w:val="008C0FF1"/>
    <w:rsid w:val="008C1BE6"/>
    <w:rsid w:val="008C3C57"/>
    <w:rsid w:val="008C4686"/>
    <w:rsid w:val="008C4EB1"/>
    <w:rsid w:val="008C6958"/>
    <w:rsid w:val="008D0E83"/>
    <w:rsid w:val="008D1B65"/>
    <w:rsid w:val="008D2C8F"/>
    <w:rsid w:val="008D381D"/>
    <w:rsid w:val="008E1EA2"/>
    <w:rsid w:val="008E2FEB"/>
    <w:rsid w:val="008E3D99"/>
    <w:rsid w:val="008E45B3"/>
    <w:rsid w:val="008E5DE3"/>
    <w:rsid w:val="008E7072"/>
    <w:rsid w:val="008F0512"/>
    <w:rsid w:val="008F1F89"/>
    <w:rsid w:val="008F3895"/>
    <w:rsid w:val="008F3A73"/>
    <w:rsid w:val="008F45F5"/>
    <w:rsid w:val="008F4A62"/>
    <w:rsid w:val="008F592B"/>
    <w:rsid w:val="008F67B0"/>
    <w:rsid w:val="008F67CC"/>
    <w:rsid w:val="008F73DC"/>
    <w:rsid w:val="008F7536"/>
    <w:rsid w:val="0090041F"/>
    <w:rsid w:val="00900F7A"/>
    <w:rsid w:val="00903069"/>
    <w:rsid w:val="009034F2"/>
    <w:rsid w:val="00903B4A"/>
    <w:rsid w:val="00905CF2"/>
    <w:rsid w:val="00905F4E"/>
    <w:rsid w:val="009073D2"/>
    <w:rsid w:val="009101A1"/>
    <w:rsid w:val="009104A8"/>
    <w:rsid w:val="0091085C"/>
    <w:rsid w:val="00910FB0"/>
    <w:rsid w:val="009121B1"/>
    <w:rsid w:val="009125F5"/>
    <w:rsid w:val="00912AFF"/>
    <w:rsid w:val="00914079"/>
    <w:rsid w:val="009140A6"/>
    <w:rsid w:val="00914639"/>
    <w:rsid w:val="00914FAE"/>
    <w:rsid w:val="009163FB"/>
    <w:rsid w:val="0091753B"/>
    <w:rsid w:val="00917562"/>
    <w:rsid w:val="0092066A"/>
    <w:rsid w:val="00920EA6"/>
    <w:rsid w:val="00922588"/>
    <w:rsid w:val="009227AD"/>
    <w:rsid w:val="009275F4"/>
    <w:rsid w:val="00930B7A"/>
    <w:rsid w:val="009313A7"/>
    <w:rsid w:val="0093264D"/>
    <w:rsid w:val="00932744"/>
    <w:rsid w:val="009327AB"/>
    <w:rsid w:val="00932A63"/>
    <w:rsid w:val="00932B4D"/>
    <w:rsid w:val="00933E78"/>
    <w:rsid w:val="00935358"/>
    <w:rsid w:val="009371AF"/>
    <w:rsid w:val="0093721C"/>
    <w:rsid w:val="00937850"/>
    <w:rsid w:val="00937898"/>
    <w:rsid w:val="00937E3A"/>
    <w:rsid w:val="00941C99"/>
    <w:rsid w:val="009428CF"/>
    <w:rsid w:val="00942CB0"/>
    <w:rsid w:val="00943E9B"/>
    <w:rsid w:val="00944267"/>
    <w:rsid w:val="00944914"/>
    <w:rsid w:val="009459BC"/>
    <w:rsid w:val="00945CD7"/>
    <w:rsid w:val="0094635E"/>
    <w:rsid w:val="00946592"/>
    <w:rsid w:val="00946904"/>
    <w:rsid w:val="00946E2A"/>
    <w:rsid w:val="00947B4A"/>
    <w:rsid w:val="00947BCA"/>
    <w:rsid w:val="009503A3"/>
    <w:rsid w:val="00951936"/>
    <w:rsid w:val="009519A9"/>
    <w:rsid w:val="00952224"/>
    <w:rsid w:val="00953275"/>
    <w:rsid w:val="009544E4"/>
    <w:rsid w:val="00954611"/>
    <w:rsid w:val="00954CF2"/>
    <w:rsid w:val="0095743A"/>
    <w:rsid w:val="009576FA"/>
    <w:rsid w:val="009605D1"/>
    <w:rsid w:val="00961A81"/>
    <w:rsid w:val="00963B75"/>
    <w:rsid w:val="00966E23"/>
    <w:rsid w:val="00970BE7"/>
    <w:rsid w:val="0097191F"/>
    <w:rsid w:val="009719A8"/>
    <w:rsid w:val="00972209"/>
    <w:rsid w:val="009730BE"/>
    <w:rsid w:val="009738F4"/>
    <w:rsid w:val="00973A71"/>
    <w:rsid w:val="0098043E"/>
    <w:rsid w:val="0098076B"/>
    <w:rsid w:val="00980BE2"/>
    <w:rsid w:val="009811C4"/>
    <w:rsid w:val="0098200C"/>
    <w:rsid w:val="00983944"/>
    <w:rsid w:val="00983AD8"/>
    <w:rsid w:val="00984A6D"/>
    <w:rsid w:val="00984E04"/>
    <w:rsid w:val="0098598B"/>
    <w:rsid w:val="00985F2B"/>
    <w:rsid w:val="00990B9B"/>
    <w:rsid w:val="00990D92"/>
    <w:rsid w:val="0099560C"/>
    <w:rsid w:val="0099564D"/>
    <w:rsid w:val="00996443"/>
    <w:rsid w:val="009A0495"/>
    <w:rsid w:val="009A1682"/>
    <w:rsid w:val="009A18EC"/>
    <w:rsid w:val="009A20DD"/>
    <w:rsid w:val="009A2247"/>
    <w:rsid w:val="009A266B"/>
    <w:rsid w:val="009A2A20"/>
    <w:rsid w:val="009A2CD6"/>
    <w:rsid w:val="009A4191"/>
    <w:rsid w:val="009A6840"/>
    <w:rsid w:val="009A7EBC"/>
    <w:rsid w:val="009A7F3F"/>
    <w:rsid w:val="009B05D1"/>
    <w:rsid w:val="009B2C42"/>
    <w:rsid w:val="009B3E96"/>
    <w:rsid w:val="009B48D0"/>
    <w:rsid w:val="009B5731"/>
    <w:rsid w:val="009B72FA"/>
    <w:rsid w:val="009C0B74"/>
    <w:rsid w:val="009C28DB"/>
    <w:rsid w:val="009C28EA"/>
    <w:rsid w:val="009C2A42"/>
    <w:rsid w:val="009C55A5"/>
    <w:rsid w:val="009C5760"/>
    <w:rsid w:val="009C5EF4"/>
    <w:rsid w:val="009C6C91"/>
    <w:rsid w:val="009C7357"/>
    <w:rsid w:val="009D0479"/>
    <w:rsid w:val="009D0926"/>
    <w:rsid w:val="009D318B"/>
    <w:rsid w:val="009D442C"/>
    <w:rsid w:val="009D4B08"/>
    <w:rsid w:val="009D5156"/>
    <w:rsid w:val="009E0802"/>
    <w:rsid w:val="009E59C0"/>
    <w:rsid w:val="009F0015"/>
    <w:rsid w:val="009F1A21"/>
    <w:rsid w:val="009F1BAF"/>
    <w:rsid w:val="009F3014"/>
    <w:rsid w:val="009F3940"/>
    <w:rsid w:val="009F60CE"/>
    <w:rsid w:val="009F6FA8"/>
    <w:rsid w:val="00A00347"/>
    <w:rsid w:val="00A01BA5"/>
    <w:rsid w:val="00A01BB3"/>
    <w:rsid w:val="00A01F2A"/>
    <w:rsid w:val="00A02526"/>
    <w:rsid w:val="00A02A4A"/>
    <w:rsid w:val="00A05512"/>
    <w:rsid w:val="00A05CDD"/>
    <w:rsid w:val="00A07331"/>
    <w:rsid w:val="00A10329"/>
    <w:rsid w:val="00A121A0"/>
    <w:rsid w:val="00A1394F"/>
    <w:rsid w:val="00A14398"/>
    <w:rsid w:val="00A1546F"/>
    <w:rsid w:val="00A157C0"/>
    <w:rsid w:val="00A175E9"/>
    <w:rsid w:val="00A2259B"/>
    <w:rsid w:val="00A22ABC"/>
    <w:rsid w:val="00A23506"/>
    <w:rsid w:val="00A2405F"/>
    <w:rsid w:val="00A243F5"/>
    <w:rsid w:val="00A25710"/>
    <w:rsid w:val="00A269C2"/>
    <w:rsid w:val="00A31F17"/>
    <w:rsid w:val="00A3258A"/>
    <w:rsid w:val="00A32DE7"/>
    <w:rsid w:val="00A32F70"/>
    <w:rsid w:val="00A34157"/>
    <w:rsid w:val="00A3504D"/>
    <w:rsid w:val="00A3544D"/>
    <w:rsid w:val="00A35ACF"/>
    <w:rsid w:val="00A371A6"/>
    <w:rsid w:val="00A37A19"/>
    <w:rsid w:val="00A37B52"/>
    <w:rsid w:val="00A37D73"/>
    <w:rsid w:val="00A419AA"/>
    <w:rsid w:val="00A419B5"/>
    <w:rsid w:val="00A423CE"/>
    <w:rsid w:val="00A45045"/>
    <w:rsid w:val="00A46ECF"/>
    <w:rsid w:val="00A46F60"/>
    <w:rsid w:val="00A47EF6"/>
    <w:rsid w:val="00A50974"/>
    <w:rsid w:val="00A511A9"/>
    <w:rsid w:val="00A51387"/>
    <w:rsid w:val="00A52B0C"/>
    <w:rsid w:val="00A52EFE"/>
    <w:rsid w:val="00A55C7F"/>
    <w:rsid w:val="00A5684E"/>
    <w:rsid w:val="00A56D1E"/>
    <w:rsid w:val="00A579A3"/>
    <w:rsid w:val="00A605D6"/>
    <w:rsid w:val="00A61103"/>
    <w:rsid w:val="00A61174"/>
    <w:rsid w:val="00A625B3"/>
    <w:rsid w:val="00A645BB"/>
    <w:rsid w:val="00A6468E"/>
    <w:rsid w:val="00A648E2"/>
    <w:rsid w:val="00A649CE"/>
    <w:rsid w:val="00A65457"/>
    <w:rsid w:val="00A65859"/>
    <w:rsid w:val="00A66346"/>
    <w:rsid w:val="00A66980"/>
    <w:rsid w:val="00A67A7F"/>
    <w:rsid w:val="00A67F4E"/>
    <w:rsid w:val="00A70433"/>
    <w:rsid w:val="00A715E9"/>
    <w:rsid w:val="00A72060"/>
    <w:rsid w:val="00A72EB4"/>
    <w:rsid w:val="00A73DAF"/>
    <w:rsid w:val="00A7409F"/>
    <w:rsid w:val="00A74B13"/>
    <w:rsid w:val="00A75009"/>
    <w:rsid w:val="00A7585C"/>
    <w:rsid w:val="00A759D7"/>
    <w:rsid w:val="00A76080"/>
    <w:rsid w:val="00A76139"/>
    <w:rsid w:val="00A762C4"/>
    <w:rsid w:val="00A7631B"/>
    <w:rsid w:val="00A7632F"/>
    <w:rsid w:val="00A825EB"/>
    <w:rsid w:val="00A8351E"/>
    <w:rsid w:val="00A83B34"/>
    <w:rsid w:val="00A83E7F"/>
    <w:rsid w:val="00A844A5"/>
    <w:rsid w:val="00A85321"/>
    <w:rsid w:val="00A8533B"/>
    <w:rsid w:val="00A85B90"/>
    <w:rsid w:val="00A9324C"/>
    <w:rsid w:val="00A9325A"/>
    <w:rsid w:val="00A93FDA"/>
    <w:rsid w:val="00A94CEF"/>
    <w:rsid w:val="00A956C0"/>
    <w:rsid w:val="00AA2DDC"/>
    <w:rsid w:val="00AA332A"/>
    <w:rsid w:val="00AA39B7"/>
    <w:rsid w:val="00AA617A"/>
    <w:rsid w:val="00AA6859"/>
    <w:rsid w:val="00AB02E9"/>
    <w:rsid w:val="00AB0825"/>
    <w:rsid w:val="00AB12A2"/>
    <w:rsid w:val="00AB19F4"/>
    <w:rsid w:val="00AB438E"/>
    <w:rsid w:val="00AB4605"/>
    <w:rsid w:val="00AB5384"/>
    <w:rsid w:val="00AB6C89"/>
    <w:rsid w:val="00AC0398"/>
    <w:rsid w:val="00AC088E"/>
    <w:rsid w:val="00AC1317"/>
    <w:rsid w:val="00AC31B7"/>
    <w:rsid w:val="00AC38D8"/>
    <w:rsid w:val="00AC5231"/>
    <w:rsid w:val="00AC559B"/>
    <w:rsid w:val="00AC68AA"/>
    <w:rsid w:val="00AC6CC0"/>
    <w:rsid w:val="00AC737D"/>
    <w:rsid w:val="00AC7722"/>
    <w:rsid w:val="00AD086F"/>
    <w:rsid w:val="00AD0EA4"/>
    <w:rsid w:val="00AD1CD0"/>
    <w:rsid w:val="00AD28AF"/>
    <w:rsid w:val="00AD3CA7"/>
    <w:rsid w:val="00AD3D0E"/>
    <w:rsid w:val="00AD7BD0"/>
    <w:rsid w:val="00AE1EF4"/>
    <w:rsid w:val="00AE2530"/>
    <w:rsid w:val="00AE3D47"/>
    <w:rsid w:val="00AE4ED1"/>
    <w:rsid w:val="00AF0527"/>
    <w:rsid w:val="00AF0812"/>
    <w:rsid w:val="00AF13FC"/>
    <w:rsid w:val="00AF301D"/>
    <w:rsid w:val="00AF377D"/>
    <w:rsid w:val="00AF411C"/>
    <w:rsid w:val="00AF524A"/>
    <w:rsid w:val="00AF5A66"/>
    <w:rsid w:val="00AF5ED6"/>
    <w:rsid w:val="00AF69F0"/>
    <w:rsid w:val="00AF6C76"/>
    <w:rsid w:val="00AF6F8D"/>
    <w:rsid w:val="00AF7EA4"/>
    <w:rsid w:val="00B015B5"/>
    <w:rsid w:val="00B017D0"/>
    <w:rsid w:val="00B01AA4"/>
    <w:rsid w:val="00B01EE0"/>
    <w:rsid w:val="00B01FD6"/>
    <w:rsid w:val="00B02A6D"/>
    <w:rsid w:val="00B05F94"/>
    <w:rsid w:val="00B06D55"/>
    <w:rsid w:val="00B07F81"/>
    <w:rsid w:val="00B100B2"/>
    <w:rsid w:val="00B11917"/>
    <w:rsid w:val="00B12543"/>
    <w:rsid w:val="00B14F9F"/>
    <w:rsid w:val="00B151F6"/>
    <w:rsid w:val="00B15798"/>
    <w:rsid w:val="00B15EFD"/>
    <w:rsid w:val="00B162DF"/>
    <w:rsid w:val="00B16D08"/>
    <w:rsid w:val="00B17BA9"/>
    <w:rsid w:val="00B17F75"/>
    <w:rsid w:val="00B214ED"/>
    <w:rsid w:val="00B21616"/>
    <w:rsid w:val="00B21798"/>
    <w:rsid w:val="00B223C9"/>
    <w:rsid w:val="00B22418"/>
    <w:rsid w:val="00B22DD6"/>
    <w:rsid w:val="00B23B15"/>
    <w:rsid w:val="00B23D7A"/>
    <w:rsid w:val="00B2491E"/>
    <w:rsid w:val="00B24A04"/>
    <w:rsid w:val="00B253C4"/>
    <w:rsid w:val="00B259D6"/>
    <w:rsid w:val="00B264C5"/>
    <w:rsid w:val="00B301DE"/>
    <w:rsid w:val="00B308C7"/>
    <w:rsid w:val="00B32A55"/>
    <w:rsid w:val="00B32E3A"/>
    <w:rsid w:val="00B3424C"/>
    <w:rsid w:val="00B34395"/>
    <w:rsid w:val="00B34884"/>
    <w:rsid w:val="00B366D9"/>
    <w:rsid w:val="00B3674F"/>
    <w:rsid w:val="00B4193F"/>
    <w:rsid w:val="00B41DDA"/>
    <w:rsid w:val="00B428A7"/>
    <w:rsid w:val="00B42AE3"/>
    <w:rsid w:val="00B45377"/>
    <w:rsid w:val="00B458D9"/>
    <w:rsid w:val="00B47EFA"/>
    <w:rsid w:val="00B5121B"/>
    <w:rsid w:val="00B51805"/>
    <w:rsid w:val="00B529F3"/>
    <w:rsid w:val="00B540FF"/>
    <w:rsid w:val="00B60681"/>
    <w:rsid w:val="00B61A5A"/>
    <w:rsid w:val="00B62828"/>
    <w:rsid w:val="00B63850"/>
    <w:rsid w:val="00B6631C"/>
    <w:rsid w:val="00B666CA"/>
    <w:rsid w:val="00B6708A"/>
    <w:rsid w:val="00B678E9"/>
    <w:rsid w:val="00B70AF0"/>
    <w:rsid w:val="00B726CD"/>
    <w:rsid w:val="00B72732"/>
    <w:rsid w:val="00B73226"/>
    <w:rsid w:val="00B738AC"/>
    <w:rsid w:val="00B74267"/>
    <w:rsid w:val="00B743FF"/>
    <w:rsid w:val="00B75871"/>
    <w:rsid w:val="00B76975"/>
    <w:rsid w:val="00B80364"/>
    <w:rsid w:val="00B8188F"/>
    <w:rsid w:val="00B826F0"/>
    <w:rsid w:val="00B8324C"/>
    <w:rsid w:val="00B83325"/>
    <w:rsid w:val="00B8501F"/>
    <w:rsid w:val="00B87CC9"/>
    <w:rsid w:val="00B900F2"/>
    <w:rsid w:val="00B90E90"/>
    <w:rsid w:val="00B94500"/>
    <w:rsid w:val="00B9570D"/>
    <w:rsid w:val="00BA1D60"/>
    <w:rsid w:val="00BA3EF3"/>
    <w:rsid w:val="00BA4CE6"/>
    <w:rsid w:val="00BA6996"/>
    <w:rsid w:val="00BA6F0E"/>
    <w:rsid w:val="00BA73E4"/>
    <w:rsid w:val="00BA7E73"/>
    <w:rsid w:val="00BB3C55"/>
    <w:rsid w:val="00BB43DB"/>
    <w:rsid w:val="00BB583C"/>
    <w:rsid w:val="00BB6357"/>
    <w:rsid w:val="00BB749B"/>
    <w:rsid w:val="00BC0642"/>
    <w:rsid w:val="00BC0FC4"/>
    <w:rsid w:val="00BC31EB"/>
    <w:rsid w:val="00BC34D3"/>
    <w:rsid w:val="00BC3CEE"/>
    <w:rsid w:val="00BC4ADC"/>
    <w:rsid w:val="00BC7FEB"/>
    <w:rsid w:val="00BD27D6"/>
    <w:rsid w:val="00BD2BF7"/>
    <w:rsid w:val="00BD6451"/>
    <w:rsid w:val="00BD6CBB"/>
    <w:rsid w:val="00BE0159"/>
    <w:rsid w:val="00BE08A7"/>
    <w:rsid w:val="00BE0B51"/>
    <w:rsid w:val="00BE10A8"/>
    <w:rsid w:val="00BE114D"/>
    <w:rsid w:val="00BE1B94"/>
    <w:rsid w:val="00BE29CC"/>
    <w:rsid w:val="00BE2B21"/>
    <w:rsid w:val="00BE3D61"/>
    <w:rsid w:val="00BE45CE"/>
    <w:rsid w:val="00BE59AA"/>
    <w:rsid w:val="00BF0105"/>
    <w:rsid w:val="00BF04E6"/>
    <w:rsid w:val="00BF1160"/>
    <w:rsid w:val="00BF1714"/>
    <w:rsid w:val="00BF18BF"/>
    <w:rsid w:val="00BF3FAA"/>
    <w:rsid w:val="00BF3FFC"/>
    <w:rsid w:val="00BF428A"/>
    <w:rsid w:val="00BF5840"/>
    <w:rsid w:val="00BF74A3"/>
    <w:rsid w:val="00C000AA"/>
    <w:rsid w:val="00C00914"/>
    <w:rsid w:val="00C00B4B"/>
    <w:rsid w:val="00C013FA"/>
    <w:rsid w:val="00C028C7"/>
    <w:rsid w:val="00C02B3D"/>
    <w:rsid w:val="00C03DD2"/>
    <w:rsid w:val="00C04A0E"/>
    <w:rsid w:val="00C05192"/>
    <w:rsid w:val="00C05EF8"/>
    <w:rsid w:val="00C06218"/>
    <w:rsid w:val="00C07495"/>
    <w:rsid w:val="00C07BBF"/>
    <w:rsid w:val="00C07D61"/>
    <w:rsid w:val="00C116A4"/>
    <w:rsid w:val="00C12A14"/>
    <w:rsid w:val="00C1305F"/>
    <w:rsid w:val="00C14730"/>
    <w:rsid w:val="00C1764A"/>
    <w:rsid w:val="00C22850"/>
    <w:rsid w:val="00C2298D"/>
    <w:rsid w:val="00C22CFF"/>
    <w:rsid w:val="00C2392E"/>
    <w:rsid w:val="00C24B19"/>
    <w:rsid w:val="00C26283"/>
    <w:rsid w:val="00C26405"/>
    <w:rsid w:val="00C27202"/>
    <w:rsid w:val="00C27845"/>
    <w:rsid w:val="00C30DD1"/>
    <w:rsid w:val="00C315C1"/>
    <w:rsid w:val="00C31F05"/>
    <w:rsid w:val="00C32DC8"/>
    <w:rsid w:val="00C3307E"/>
    <w:rsid w:val="00C34B4B"/>
    <w:rsid w:val="00C34C11"/>
    <w:rsid w:val="00C3602E"/>
    <w:rsid w:val="00C3605B"/>
    <w:rsid w:val="00C361CC"/>
    <w:rsid w:val="00C36E75"/>
    <w:rsid w:val="00C404BE"/>
    <w:rsid w:val="00C40C3E"/>
    <w:rsid w:val="00C40D26"/>
    <w:rsid w:val="00C41F81"/>
    <w:rsid w:val="00C4453E"/>
    <w:rsid w:val="00C45954"/>
    <w:rsid w:val="00C45A6F"/>
    <w:rsid w:val="00C477B6"/>
    <w:rsid w:val="00C47B94"/>
    <w:rsid w:val="00C47F31"/>
    <w:rsid w:val="00C50192"/>
    <w:rsid w:val="00C519DE"/>
    <w:rsid w:val="00C52A6F"/>
    <w:rsid w:val="00C53974"/>
    <w:rsid w:val="00C54983"/>
    <w:rsid w:val="00C616C7"/>
    <w:rsid w:val="00C6176C"/>
    <w:rsid w:val="00C61E06"/>
    <w:rsid w:val="00C62CE7"/>
    <w:rsid w:val="00C66C8B"/>
    <w:rsid w:val="00C67EFC"/>
    <w:rsid w:val="00C7007D"/>
    <w:rsid w:val="00C7256A"/>
    <w:rsid w:val="00C7493C"/>
    <w:rsid w:val="00C75D76"/>
    <w:rsid w:val="00C8052D"/>
    <w:rsid w:val="00C80809"/>
    <w:rsid w:val="00C80C87"/>
    <w:rsid w:val="00C81CCF"/>
    <w:rsid w:val="00C85C78"/>
    <w:rsid w:val="00C8652D"/>
    <w:rsid w:val="00C876F2"/>
    <w:rsid w:val="00C9091D"/>
    <w:rsid w:val="00C91D07"/>
    <w:rsid w:val="00C92C64"/>
    <w:rsid w:val="00C93082"/>
    <w:rsid w:val="00C9639A"/>
    <w:rsid w:val="00C9685C"/>
    <w:rsid w:val="00C96CCF"/>
    <w:rsid w:val="00C97635"/>
    <w:rsid w:val="00CA1E1B"/>
    <w:rsid w:val="00CA20CB"/>
    <w:rsid w:val="00CA2BE3"/>
    <w:rsid w:val="00CA2EA9"/>
    <w:rsid w:val="00CA2ECC"/>
    <w:rsid w:val="00CB1238"/>
    <w:rsid w:val="00CB4BBB"/>
    <w:rsid w:val="00CB5134"/>
    <w:rsid w:val="00CB51C1"/>
    <w:rsid w:val="00CB5EC5"/>
    <w:rsid w:val="00CB66D8"/>
    <w:rsid w:val="00CB6FBA"/>
    <w:rsid w:val="00CC143F"/>
    <w:rsid w:val="00CC24D0"/>
    <w:rsid w:val="00CC30C9"/>
    <w:rsid w:val="00CC411F"/>
    <w:rsid w:val="00CC44DF"/>
    <w:rsid w:val="00CC5BE2"/>
    <w:rsid w:val="00CC64A7"/>
    <w:rsid w:val="00CD02DA"/>
    <w:rsid w:val="00CD04D1"/>
    <w:rsid w:val="00CD0E92"/>
    <w:rsid w:val="00CD1C6A"/>
    <w:rsid w:val="00CD2454"/>
    <w:rsid w:val="00CD2CBF"/>
    <w:rsid w:val="00CD33A0"/>
    <w:rsid w:val="00CD5176"/>
    <w:rsid w:val="00CD5954"/>
    <w:rsid w:val="00CD5E57"/>
    <w:rsid w:val="00CD67F6"/>
    <w:rsid w:val="00CD6884"/>
    <w:rsid w:val="00CD6C64"/>
    <w:rsid w:val="00CD6DE4"/>
    <w:rsid w:val="00CD77EE"/>
    <w:rsid w:val="00CE0E2E"/>
    <w:rsid w:val="00CE1CED"/>
    <w:rsid w:val="00CE31F0"/>
    <w:rsid w:val="00CE34A2"/>
    <w:rsid w:val="00CE4D12"/>
    <w:rsid w:val="00CE6AC5"/>
    <w:rsid w:val="00CE791A"/>
    <w:rsid w:val="00CF10CA"/>
    <w:rsid w:val="00CF11D1"/>
    <w:rsid w:val="00CF14D5"/>
    <w:rsid w:val="00CF19A1"/>
    <w:rsid w:val="00CF1BDB"/>
    <w:rsid w:val="00CF2C5D"/>
    <w:rsid w:val="00CF2CA7"/>
    <w:rsid w:val="00CF3B48"/>
    <w:rsid w:val="00CF42E5"/>
    <w:rsid w:val="00CF5117"/>
    <w:rsid w:val="00CF529D"/>
    <w:rsid w:val="00CF5335"/>
    <w:rsid w:val="00CF754C"/>
    <w:rsid w:val="00CF7CA4"/>
    <w:rsid w:val="00CF7ED3"/>
    <w:rsid w:val="00D02360"/>
    <w:rsid w:val="00D02920"/>
    <w:rsid w:val="00D0307F"/>
    <w:rsid w:val="00D03538"/>
    <w:rsid w:val="00D046E2"/>
    <w:rsid w:val="00D05457"/>
    <w:rsid w:val="00D0656C"/>
    <w:rsid w:val="00D06C25"/>
    <w:rsid w:val="00D07B0C"/>
    <w:rsid w:val="00D11D5C"/>
    <w:rsid w:val="00D125A4"/>
    <w:rsid w:val="00D1354B"/>
    <w:rsid w:val="00D13F4F"/>
    <w:rsid w:val="00D144D3"/>
    <w:rsid w:val="00D1596A"/>
    <w:rsid w:val="00D15C8A"/>
    <w:rsid w:val="00D20C17"/>
    <w:rsid w:val="00D20F58"/>
    <w:rsid w:val="00D222C4"/>
    <w:rsid w:val="00D257C2"/>
    <w:rsid w:val="00D2624F"/>
    <w:rsid w:val="00D2634A"/>
    <w:rsid w:val="00D325EB"/>
    <w:rsid w:val="00D32C5E"/>
    <w:rsid w:val="00D351A9"/>
    <w:rsid w:val="00D35D4B"/>
    <w:rsid w:val="00D369D6"/>
    <w:rsid w:val="00D372AB"/>
    <w:rsid w:val="00D40D31"/>
    <w:rsid w:val="00D41BA1"/>
    <w:rsid w:val="00D425E1"/>
    <w:rsid w:val="00D43F38"/>
    <w:rsid w:val="00D44347"/>
    <w:rsid w:val="00D444E3"/>
    <w:rsid w:val="00D44B8F"/>
    <w:rsid w:val="00D44D1E"/>
    <w:rsid w:val="00D500C7"/>
    <w:rsid w:val="00D51CAB"/>
    <w:rsid w:val="00D525DA"/>
    <w:rsid w:val="00D549E3"/>
    <w:rsid w:val="00D54E47"/>
    <w:rsid w:val="00D55496"/>
    <w:rsid w:val="00D55A87"/>
    <w:rsid w:val="00D568A2"/>
    <w:rsid w:val="00D56C88"/>
    <w:rsid w:val="00D56E03"/>
    <w:rsid w:val="00D56E6E"/>
    <w:rsid w:val="00D60149"/>
    <w:rsid w:val="00D607F1"/>
    <w:rsid w:val="00D6236A"/>
    <w:rsid w:val="00D63538"/>
    <w:rsid w:val="00D64070"/>
    <w:rsid w:val="00D64642"/>
    <w:rsid w:val="00D658D9"/>
    <w:rsid w:val="00D675CD"/>
    <w:rsid w:val="00D67810"/>
    <w:rsid w:val="00D7104B"/>
    <w:rsid w:val="00D71268"/>
    <w:rsid w:val="00D71C9D"/>
    <w:rsid w:val="00D73985"/>
    <w:rsid w:val="00D74332"/>
    <w:rsid w:val="00D751CB"/>
    <w:rsid w:val="00D76732"/>
    <w:rsid w:val="00D7731A"/>
    <w:rsid w:val="00D773D5"/>
    <w:rsid w:val="00D77601"/>
    <w:rsid w:val="00D77876"/>
    <w:rsid w:val="00D77A01"/>
    <w:rsid w:val="00D77AEF"/>
    <w:rsid w:val="00D80561"/>
    <w:rsid w:val="00D807AF"/>
    <w:rsid w:val="00D81BEF"/>
    <w:rsid w:val="00D82559"/>
    <w:rsid w:val="00D84252"/>
    <w:rsid w:val="00D84D94"/>
    <w:rsid w:val="00D86686"/>
    <w:rsid w:val="00D86AFE"/>
    <w:rsid w:val="00D879FA"/>
    <w:rsid w:val="00D917DD"/>
    <w:rsid w:val="00D92A4A"/>
    <w:rsid w:val="00D933AC"/>
    <w:rsid w:val="00D943C3"/>
    <w:rsid w:val="00D94BCE"/>
    <w:rsid w:val="00D961A6"/>
    <w:rsid w:val="00D97250"/>
    <w:rsid w:val="00D97733"/>
    <w:rsid w:val="00DA28A1"/>
    <w:rsid w:val="00DA3675"/>
    <w:rsid w:val="00DA4C07"/>
    <w:rsid w:val="00DA5283"/>
    <w:rsid w:val="00DA67AC"/>
    <w:rsid w:val="00DA736C"/>
    <w:rsid w:val="00DB00E5"/>
    <w:rsid w:val="00DB011D"/>
    <w:rsid w:val="00DB044D"/>
    <w:rsid w:val="00DB0491"/>
    <w:rsid w:val="00DB2835"/>
    <w:rsid w:val="00DB3B93"/>
    <w:rsid w:val="00DB3D56"/>
    <w:rsid w:val="00DB4B6E"/>
    <w:rsid w:val="00DB531E"/>
    <w:rsid w:val="00DB6FC6"/>
    <w:rsid w:val="00DB7BDC"/>
    <w:rsid w:val="00DC2CDA"/>
    <w:rsid w:val="00DC3F30"/>
    <w:rsid w:val="00DC492B"/>
    <w:rsid w:val="00DC69A7"/>
    <w:rsid w:val="00DC77F6"/>
    <w:rsid w:val="00DC7F25"/>
    <w:rsid w:val="00DD0D61"/>
    <w:rsid w:val="00DD129F"/>
    <w:rsid w:val="00DD2B62"/>
    <w:rsid w:val="00DD6E70"/>
    <w:rsid w:val="00DD6F5E"/>
    <w:rsid w:val="00DE3709"/>
    <w:rsid w:val="00DE3839"/>
    <w:rsid w:val="00DE3B46"/>
    <w:rsid w:val="00DE5215"/>
    <w:rsid w:val="00DE5270"/>
    <w:rsid w:val="00DE5F8B"/>
    <w:rsid w:val="00DE60A8"/>
    <w:rsid w:val="00DE7BDC"/>
    <w:rsid w:val="00DF01BD"/>
    <w:rsid w:val="00DF1A1A"/>
    <w:rsid w:val="00DF1A2C"/>
    <w:rsid w:val="00DF1F4C"/>
    <w:rsid w:val="00DF256C"/>
    <w:rsid w:val="00DF27C8"/>
    <w:rsid w:val="00DF2F08"/>
    <w:rsid w:val="00DF60EB"/>
    <w:rsid w:val="00DF74E6"/>
    <w:rsid w:val="00E00A9B"/>
    <w:rsid w:val="00E010DD"/>
    <w:rsid w:val="00E01EC0"/>
    <w:rsid w:val="00E0211D"/>
    <w:rsid w:val="00E036A7"/>
    <w:rsid w:val="00E06089"/>
    <w:rsid w:val="00E11C0E"/>
    <w:rsid w:val="00E13795"/>
    <w:rsid w:val="00E14E8F"/>
    <w:rsid w:val="00E164D3"/>
    <w:rsid w:val="00E170AD"/>
    <w:rsid w:val="00E17FE5"/>
    <w:rsid w:val="00E21343"/>
    <w:rsid w:val="00E22667"/>
    <w:rsid w:val="00E23514"/>
    <w:rsid w:val="00E24CCD"/>
    <w:rsid w:val="00E24D90"/>
    <w:rsid w:val="00E260AC"/>
    <w:rsid w:val="00E315EA"/>
    <w:rsid w:val="00E33056"/>
    <w:rsid w:val="00E335B4"/>
    <w:rsid w:val="00E34D7C"/>
    <w:rsid w:val="00E3767D"/>
    <w:rsid w:val="00E404C8"/>
    <w:rsid w:val="00E41AEA"/>
    <w:rsid w:val="00E4287E"/>
    <w:rsid w:val="00E44772"/>
    <w:rsid w:val="00E44BE1"/>
    <w:rsid w:val="00E44E22"/>
    <w:rsid w:val="00E463A0"/>
    <w:rsid w:val="00E55F06"/>
    <w:rsid w:val="00E62C17"/>
    <w:rsid w:val="00E63E49"/>
    <w:rsid w:val="00E65658"/>
    <w:rsid w:val="00E66053"/>
    <w:rsid w:val="00E66A93"/>
    <w:rsid w:val="00E71550"/>
    <w:rsid w:val="00E71CB4"/>
    <w:rsid w:val="00E72747"/>
    <w:rsid w:val="00E74273"/>
    <w:rsid w:val="00E7541A"/>
    <w:rsid w:val="00E75F83"/>
    <w:rsid w:val="00E75FFD"/>
    <w:rsid w:val="00E7634E"/>
    <w:rsid w:val="00E76C29"/>
    <w:rsid w:val="00E77DAA"/>
    <w:rsid w:val="00E851A8"/>
    <w:rsid w:val="00E8545B"/>
    <w:rsid w:val="00E86108"/>
    <w:rsid w:val="00E874AB"/>
    <w:rsid w:val="00E916F2"/>
    <w:rsid w:val="00E91E8C"/>
    <w:rsid w:val="00E956A5"/>
    <w:rsid w:val="00E962BE"/>
    <w:rsid w:val="00E963D2"/>
    <w:rsid w:val="00E97031"/>
    <w:rsid w:val="00EA31CE"/>
    <w:rsid w:val="00EA56C7"/>
    <w:rsid w:val="00EA5971"/>
    <w:rsid w:val="00EA65F3"/>
    <w:rsid w:val="00EB11E6"/>
    <w:rsid w:val="00EB1439"/>
    <w:rsid w:val="00EB17D5"/>
    <w:rsid w:val="00EB405B"/>
    <w:rsid w:val="00EB477E"/>
    <w:rsid w:val="00EB517D"/>
    <w:rsid w:val="00EB5375"/>
    <w:rsid w:val="00EB6F39"/>
    <w:rsid w:val="00EB7430"/>
    <w:rsid w:val="00EB78D7"/>
    <w:rsid w:val="00EB7F9B"/>
    <w:rsid w:val="00EC00CA"/>
    <w:rsid w:val="00EC0F52"/>
    <w:rsid w:val="00EC1A31"/>
    <w:rsid w:val="00EC4332"/>
    <w:rsid w:val="00EC4DE2"/>
    <w:rsid w:val="00EC532F"/>
    <w:rsid w:val="00ED11F1"/>
    <w:rsid w:val="00ED2354"/>
    <w:rsid w:val="00ED38FD"/>
    <w:rsid w:val="00ED5FC5"/>
    <w:rsid w:val="00EE0E48"/>
    <w:rsid w:val="00EE10F8"/>
    <w:rsid w:val="00EE3290"/>
    <w:rsid w:val="00EE4669"/>
    <w:rsid w:val="00EE4845"/>
    <w:rsid w:val="00EE4941"/>
    <w:rsid w:val="00EE4D13"/>
    <w:rsid w:val="00EE609E"/>
    <w:rsid w:val="00EE6BB2"/>
    <w:rsid w:val="00EE6BC5"/>
    <w:rsid w:val="00EF1CEE"/>
    <w:rsid w:val="00EF2237"/>
    <w:rsid w:val="00EF4DD1"/>
    <w:rsid w:val="00EF576C"/>
    <w:rsid w:val="00EF5AAE"/>
    <w:rsid w:val="00EF6914"/>
    <w:rsid w:val="00F001BB"/>
    <w:rsid w:val="00F00893"/>
    <w:rsid w:val="00F02E26"/>
    <w:rsid w:val="00F03224"/>
    <w:rsid w:val="00F04737"/>
    <w:rsid w:val="00F056D8"/>
    <w:rsid w:val="00F05AC4"/>
    <w:rsid w:val="00F07C4A"/>
    <w:rsid w:val="00F07E58"/>
    <w:rsid w:val="00F1074A"/>
    <w:rsid w:val="00F11942"/>
    <w:rsid w:val="00F12002"/>
    <w:rsid w:val="00F120F0"/>
    <w:rsid w:val="00F12923"/>
    <w:rsid w:val="00F15B30"/>
    <w:rsid w:val="00F15D61"/>
    <w:rsid w:val="00F174A9"/>
    <w:rsid w:val="00F238BD"/>
    <w:rsid w:val="00F2467D"/>
    <w:rsid w:val="00F249C1"/>
    <w:rsid w:val="00F2727A"/>
    <w:rsid w:val="00F308D0"/>
    <w:rsid w:val="00F30C9E"/>
    <w:rsid w:val="00F30E3F"/>
    <w:rsid w:val="00F32641"/>
    <w:rsid w:val="00F33476"/>
    <w:rsid w:val="00F350EA"/>
    <w:rsid w:val="00F40858"/>
    <w:rsid w:val="00F40B56"/>
    <w:rsid w:val="00F40B70"/>
    <w:rsid w:val="00F4176E"/>
    <w:rsid w:val="00F431D7"/>
    <w:rsid w:val="00F44400"/>
    <w:rsid w:val="00F44448"/>
    <w:rsid w:val="00F44716"/>
    <w:rsid w:val="00F45F8B"/>
    <w:rsid w:val="00F4689B"/>
    <w:rsid w:val="00F47269"/>
    <w:rsid w:val="00F472DD"/>
    <w:rsid w:val="00F47F71"/>
    <w:rsid w:val="00F515E4"/>
    <w:rsid w:val="00F52253"/>
    <w:rsid w:val="00F5517D"/>
    <w:rsid w:val="00F55250"/>
    <w:rsid w:val="00F5535B"/>
    <w:rsid w:val="00F57020"/>
    <w:rsid w:val="00F5775B"/>
    <w:rsid w:val="00F64F52"/>
    <w:rsid w:val="00F66917"/>
    <w:rsid w:val="00F66E1C"/>
    <w:rsid w:val="00F67A75"/>
    <w:rsid w:val="00F67F9A"/>
    <w:rsid w:val="00F70865"/>
    <w:rsid w:val="00F715F9"/>
    <w:rsid w:val="00F722A2"/>
    <w:rsid w:val="00F722DD"/>
    <w:rsid w:val="00F72AC3"/>
    <w:rsid w:val="00F7458C"/>
    <w:rsid w:val="00F753BB"/>
    <w:rsid w:val="00F7615B"/>
    <w:rsid w:val="00F766FA"/>
    <w:rsid w:val="00F77CA9"/>
    <w:rsid w:val="00F81E79"/>
    <w:rsid w:val="00F826A4"/>
    <w:rsid w:val="00F826E3"/>
    <w:rsid w:val="00F85065"/>
    <w:rsid w:val="00F85843"/>
    <w:rsid w:val="00F87EF9"/>
    <w:rsid w:val="00F90066"/>
    <w:rsid w:val="00F90CFF"/>
    <w:rsid w:val="00F92A6D"/>
    <w:rsid w:val="00F935A5"/>
    <w:rsid w:val="00F95A80"/>
    <w:rsid w:val="00F9716C"/>
    <w:rsid w:val="00F9761D"/>
    <w:rsid w:val="00F97A80"/>
    <w:rsid w:val="00FA04E8"/>
    <w:rsid w:val="00FA198E"/>
    <w:rsid w:val="00FA2BC5"/>
    <w:rsid w:val="00FA2EB6"/>
    <w:rsid w:val="00FA61E6"/>
    <w:rsid w:val="00FA76E6"/>
    <w:rsid w:val="00FB0F8B"/>
    <w:rsid w:val="00FB1C27"/>
    <w:rsid w:val="00FB2D10"/>
    <w:rsid w:val="00FB32BA"/>
    <w:rsid w:val="00FB4FCF"/>
    <w:rsid w:val="00FC02D4"/>
    <w:rsid w:val="00FC078A"/>
    <w:rsid w:val="00FC133D"/>
    <w:rsid w:val="00FC3D75"/>
    <w:rsid w:val="00FC412E"/>
    <w:rsid w:val="00FC4A4C"/>
    <w:rsid w:val="00FC574E"/>
    <w:rsid w:val="00FC5CE9"/>
    <w:rsid w:val="00FC6BCD"/>
    <w:rsid w:val="00FC754E"/>
    <w:rsid w:val="00FD1A3B"/>
    <w:rsid w:val="00FD239C"/>
    <w:rsid w:val="00FD54A5"/>
    <w:rsid w:val="00FD5948"/>
    <w:rsid w:val="00FD5EE4"/>
    <w:rsid w:val="00FD6163"/>
    <w:rsid w:val="00FD7DBF"/>
    <w:rsid w:val="00FD7EC2"/>
    <w:rsid w:val="00FE0BC9"/>
    <w:rsid w:val="00FE1F0F"/>
    <w:rsid w:val="00FE2E9B"/>
    <w:rsid w:val="00FE3E36"/>
    <w:rsid w:val="00FE4E5A"/>
    <w:rsid w:val="00FE4F2D"/>
    <w:rsid w:val="00FE62E5"/>
    <w:rsid w:val="00FE7252"/>
    <w:rsid w:val="00FF01E4"/>
    <w:rsid w:val="00FF1FC2"/>
    <w:rsid w:val="00FF6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2A20"/>
    <w:rPr>
      <w:sz w:val="24"/>
      <w:szCs w:val="24"/>
    </w:rPr>
  </w:style>
  <w:style w:type="paragraph" w:styleId="Nagwek1">
    <w:name w:val="heading 1"/>
    <w:basedOn w:val="Normalny"/>
    <w:link w:val="Nagwek1Znak"/>
    <w:uiPriority w:val="99"/>
    <w:qFormat/>
    <w:rsid w:val="00903069"/>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9"/>
    <w:qFormat/>
    <w:rsid w:val="00A511A9"/>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67935"/>
    <w:rPr>
      <w:rFonts w:ascii="Cambria" w:hAnsi="Cambria" w:cs="Times New Roman"/>
      <w:b/>
      <w:bCs/>
      <w:kern w:val="32"/>
      <w:sz w:val="32"/>
      <w:szCs w:val="32"/>
    </w:rPr>
  </w:style>
  <w:style w:type="character" w:customStyle="1" w:styleId="Nagwek2Znak">
    <w:name w:val="Nagłówek 2 Znak"/>
    <w:link w:val="Nagwek2"/>
    <w:uiPriority w:val="99"/>
    <w:semiHidden/>
    <w:locked/>
    <w:rsid w:val="00767935"/>
    <w:rPr>
      <w:rFonts w:ascii="Cambria" w:hAnsi="Cambria" w:cs="Times New Roman"/>
      <w:b/>
      <w:bCs/>
      <w:i/>
      <w:iCs/>
      <w:sz w:val="28"/>
      <w:szCs w:val="28"/>
    </w:rPr>
  </w:style>
  <w:style w:type="paragraph" w:styleId="Stopka">
    <w:name w:val="footer"/>
    <w:basedOn w:val="Normalny"/>
    <w:link w:val="StopkaZnak"/>
    <w:uiPriority w:val="99"/>
    <w:rsid w:val="00571E1E"/>
    <w:pPr>
      <w:tabs>
        <w:tab w:val="center" w:pos="4536"/>
        <w:tab w:val="right" w:pos="9072"/>
      </w:tabs>
    </w:pPr>
  </w:style>
  <w:style w:type="character" w:customStyle="1" w:styleId="StopkaZnak">
    <w:name w:val="Stopka Znak"/>
    <w:link w:val="Stopka"/>
    <w:uiPriority w:val="99"/>
    <w:locked/>
    <w:rsid w:val="00767935"/>
    <w:rPr>
      <w:rFonts w:cs="Times New Roman"/>
      <w:sz w:val="24"/>
      <w:szCs w:val="24"/>
    </w:rPr>
  </w:style>
  <w:style w:type="character" w:styleId="Numerstrony">
    <w:name w:val="page number"/>
    <w:uiPriority w:val="99"/>
    <w:rsid w:val="00571E1E"/>
    <w:rPr>
      <w:rFonts w:cs="Times New Roman"/>
    </w:rPr>
  </w:style>
  <w:style w:type="character" w:customStyle="1" w:styleId="h2">
    <w:name w:val="h2"/>
    <w:uiPriority w:val="99"/>
    <w:rsid w:val="00DE60A8"/>
    <w:rPr>
      <w:rFonts w:cs="Times New Roman"/>
    </w:rPr>
  </w:style>
  <w:style w:type="paragraph" w:customStyle="1" w:styleId="Standard">
    <w:name w:val="Standard"/>
    <w:uiPriority w:val="99"/>
    <w:rsid w:val="0025115C"/>
    <w:pPr>
      <w:suppressAutoHyphens/>
      <w:autoSpaceDN w:val="0"/>
    </w:pPr>
    <w:rPr>
      <w:rFonts w:ascii="Liberation Serif" w:eastAsia="SimSun" w:hAnsi="Liberation Serif" w:cs="Arial"/>
      <w:kern w:val="3"/>
      <w:sz w:val="24"/>
      <w:szCs w:val="24"/>
      <w:lang w:eastAsia="zh-CN" w:bidi="hi-IN"/>
    </w:rPr>
  </w:style>
  <w:style w:type="character" w:customStyle="1" w:styleId="apple-converted-space">
    <w:name w:val="apple-converted-space"/>
    <w:uiPriority w:val="99"/>
    <w:rsid w:val="002D51F7"/>
    <w:rPr>
      <w:rFonts w:cs="Times New Roman"/>
    </w:rPr>
  </w:style>
  <w:style w:type="paragraph" w:styleId="HTML-wstpniesformatowany">
    <w:name w:val="HTML Preformatted"/>
    <w:basedOn w:val="Normalny"/>
    <w:link w:val="HTML-wstpniesformatowanyZnak"/>
    <w:uiPriority w:val="99"/>
    <w:rsid w:val="007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767935"/>
    <w:rPr>
      <w:rFonts w:ascii="Courier New" w:hAnsi="Courier New" w:cs="Courier New"/>
      <w:sz w:val="20"/>
      <w:szCs w:val="20"/>
    </w:rPr>
  </w:style>
  <w:style w:type="paragraph" w:styleId="NormalnyWeb">
    <w:name w:val="Normal (Web)"/>
    <w:basedOn w:val="Normalny"/>
    <w:uiPriority w:val="99"/>
    <w:rsid w:val="00903069"/>
    <w:pPr>
      <w:spacing w:before="100" w:beforeAutospacing="1" w:after="100" w:afterAutospacing="1"/>
    </w:pPr>
  </w:style>
  <w:style w:type="character" w:styleId="Pogrubienie">
    <w:name w:val="Strong"/>
    <w:uiPriority w:val="99"/>
    <w:qFormat/>
    <w:rsid w:val="00903069"/>
    <w:rPr>
      <w:rFonts w:cs="Times New Roman"/>
      <w:b/>
      <w:bCs/>
    </w:rPr>
  </w:style>
  <w:style w:type="paragraph" w:styleId="Spistreci1">
    <w:name w:val="toc 1"/>
    <w:basedOn w:val="Normalny"/>
    <w:next w:val="Normalny"/>
    <w:autoRedefine/>
    <w:uiPriority w:val="99"/>
    <w:rsid w:val="00FD1A3B"/>
    <w:pPr>
      <w:tabs>
        <w:tab w:val="right" w:leader="dot" w:pos="8640"/>
      </w:tabs>
      <w:spacing w:before="120" w:after="120"/>
      <w:ind w:left="340" w:right="357" w:hanging="340"/>
      <w:jc w:val="both"/>
    </w:pPr>
    <w:rPr>
      <w:bCs/>
      <w:caps/>
      <w:noProof/>
      <w:sz w:val="26"/>
      <w:szCs w:val="26"/>
    </w:rPr>
  </w:style>
  <w:style w:type="paragraph" w:styleId="Spistreci2">
    <w:name w:val="toc 2"/>
    <w:basedOn w:val="Normalny"/>
    <w:next w:val="Normalny"/>
    <w:autoRedefine/>
    <w:uiPriority w:val="99"/>
    <w:rsid w:val="00946904"/>
    <w:pPr>
      <w:ind w:left="240"/>
    </w:pPr>
    <w:rPr>
      <w:rFonts w:ascii="Calibri" w:hAnsi="Calibri"/>
      <w:smallCaps/>
      <w:sz w:val="20"/>
      <w:szCs w:val="20"/>
    </w:rPr>
  </w:style>
  <w:style w:type="paragraph" w:styleId="Spistreci3">
    <w:name w:val="toc 3"/>
    <w:basedOn w:val="Normalny"/>
    <w:next w:val="Normalny"/>
    <w:autoRedefine/>
    <w:uiPriority w:val="99"/>
    <w:rsid w:val="00946904"/>
    <w:pPr>
      <w:ind w:left="480"/>
    </w:pPr>
    <w:rPr>
      <w:rFonts w:ascii="Calibri" w:hAnsi="Calibri"/>
      <w:i/>
      <w:iCs/>
      <w:sz w:val="20"/>
      <w:szCs w:val="20"/>
    </w:rPr>
  </w:style>
  <w:style w:type="paragraph" w:styleId="Spistreci4">
    <w:name w:val="toc 4"/>
    <w:basedOn w:val="Normalny"/>
    <w:next w:val="Normalny"/>
    <w:autoRedefine/>
    <w:uiPriority w:val="99"/>
    <w:rsid w:val="00946904"/>
    <w:pPr>
      <w:ind w:left="720"/>
    </w:pPr>
    <w:rPr>
      <w:rFonts w:ascii="Calibri" w:hAnsi="Calibri"/>
      <w:sz w:val="18"/>
      <w:szCs w:val="18"/>
    </w:rPr>
  </w:style>
  <w:style w:type="paragraph" w:styleId="Spistreci5">
    <w:name w:val="toc 5"/>
    <w:basedOn w:val="Normalny"/>
    <w:next w:val="Normalny"/>
    <w:autoRedefine/>
    <w:uiPriority w:val="99"/>
    <w:rsid w:val="00946904"/>
    <w:pPr>
      <w:ind w:left="960"/>
    </w:pPr>
    <w:rPr>
      <w:rFonts w:ascii="Calibri" w:hAnsi="Calibri"/>
      <w:sz w:val="18"/>
      <w:szCs w:val="18"/>
    </w:rPr>
  </w:style>
  <w:style w:type="paragraph" w:styleId="Spistreci6">
    <w:name w:val="toc 6"/>
    <w:basedOn w:val="Normalny"/>
    <w:next w:val="Normalny"/>
    <w:autoRedefine/>
    <w:uiPriority w:val="99"/>
    <w:rsid w:val="00946904"/>
    <w:pPr>
      <w:ind w:left="1200"/>
    </w:pPr>
    <w:rPr>
      <w:rFonts w:ascii="Calibri" w:hAnsi="Calibri"/>
      <w:sz w:val="18"/>
      <w:szCs w:val="18"/>
    </w:rPr>
  </w:style>
  <w:style w:type="paragraph" w:styleId="Spistreci7">
    <w:name w:val="toc 7"/>
    <w:basedOn w:val="Normalny"/>
    <w:next w:val="Normalny"/>
    <w:autoRedefine/>
    <w:uiPriority w:val="99"/>
    <w:rsid w:val="00946904"/>
    <w:pPr>
      <w:ind w:left="1440"/>
    </w:pPr>
    <w:rPr>
      <w:rFonts w:ascii="Calibri" w:hAnsi="Calibri"/>
      <w:sz w:val="18"/>
      <w:szCs w:val="18"/>
    </w:rPr>
  </w:style>
  <w:style w:type="paragraph" w:styleId="Spistreci8">
    <w:name w:val="toc 8"/>
    <w:basedOn w:val="Normalny"/>
    <w:next w:val="Normalny"/>
    <w:autoRedefine/>
    <w:uiPriority w:val="99"/>
    <w:rsid w:val="00946904"/>
    <w:pPr>
      <w:ind w:left="1680"/>
    </w:pPr>
    <w:rPr>
      <w:rFonts w:ascii="Calibri" w:hAnsi="Calibri"/>
      <w:sz w:val="18"/>
      <w:szCs w:val="18"/>
    </w:rPr>
  </w:style>
  <w:style w:type="paragraph" w:styleId="Spistreci9">
    <w:name w:val="toc 9"/>
    <w:basedOn w:val="Normalny"/>
    <w:next w:val="Normalny"/>
    <w:autoRedefine/>
    <w:uiPriority w:val="99"/>
    <w:rsid w:val="00946904"/>
    <w:pPr>
      <w:ind w:left="1920"/>
    </w:pPr>
    <w:rPr>
      <w:rFonts w:ascii="Calibri" w:hAnsi="Calibri"/>
      <w:sz w:val="18"/>
      <w:szCs w:val="18"/>
    </w:rPr>
  </w:style>
  <w:style w:type="character" w:styleId="Hipercze">
    <w:name w:val="Hyperlink"/>
    <w:uiPriority w:val="99"/>
    <w:rsid w:val="00946904"/>
    <w:rPr>
      <w:rFonts w:cs="Times New Roman"/>
      <w:color w:val="0000FF"/>
      <w:u w:val="single"/>
    </w:rPr>
  </w:style>
  <w:style w:type="paragraph" w:styleId="Nagwek">
    <w:name w:val="header"/>
    <w:basedOn w:val="Normalny"/>
    <w:link w:val="NagwekZnak"/>
    <w:uiPriority w:val="99"/>
    <w:rsid w:val="00561A51"/>
    <w:pPr>
      <w:tabs>
        <w:tab w:val="center" w:pos="4536"/>
        <w:tab w:val="right" w:pos="9072"/>
      </w:tabs>
    </w:pPr>
  </w:style>
  <w:style w:type="character" w:customStyle="1" w:styleId="NagwekZnak">
    <w:name w:val="Nagłówek Znak"/>
    <w:link w:val="Nagwek"/>
    <w:uiPriority w:val="99"/>
    <w:locked/>
    <w:rsid w:val="00561A51"/>
    <w:rPr>
      <w:rFonts w:cs="Times New Roman"/>
      <w:sz w:val="24"/>
      <w:szCs w:val="24"/>
    </w:rPr>
  </w:style>
  <w:style w:type="paragraph" w:styleId="Mapadokumentu">
    <w:name w:val="Document Map"/>
    <w:basedOn w:val="Normalny"/>
    <w:link w:val="MapadokumentuZnak"/>
    <w:uiPriority w:val="99"/>
    <w:semiHidden/>
    <w:rsid w:val="00D444E3"/>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767935"/>
    <w:rPr>
      <w:rFonts w:cs="Times New Roman"/>
      <w:sz w:val="2"/>
    </w:rPr>
  </w:style>
  <w:style w:type="paragraph" w:customStyle="1" w:styleId="Normalny1">
    <w:name w:val="Normalny1"/>
    <w:basedOn w:val="Normalny"/>
    <w:uiPriority w:val="99"/>
    <w:rsid w:val="009738F4"/>
    <w:pPr>
      <w:spacing w:before="100" w:beforeAutospacing="1" w:after="100" w:afterAutospacing="1"/>
    </w:pPr>
  </w:style>
  <w:style w:type="paragraph" w:styleId="Tekstprzypisukocowego">
    <w:name w:val="endnote text"/>
    <w:basedOn w:val="Normalny"/>
    <w:link w:val="TekstprzypisukocowegoZnak"/>
    <w:uiPriority w:val="99"/>
    <w:semiHidden/>
    <w:rsid w:val="00AB19F4"/>
    <w:rPr>
      <w:sz w:val="20"/>
      <w:szCs w:val="20"/>
    </w:rPr>
  </w:style>
  <w:style w:type="character" w:customStyle="1" w:styleId="TekstprzypisukocowegoZnak">
    <w:name w:val="Tekst przypisu końcowego Znak"/>
    <w:link w:val="Tekstprzypisukocowego"/>
    <w:uiPriority w:val="99"/>
    <w:semiHidden/>
    <w:locked/>
    <w:rsid w:val="008C4EB1"/>
    <w:rPr>
      <w:rFonts w:cs="Times New Roman"/>
      <w:sz w:val="20"/>
      <w:szCs w:val="20"/>
    </w:rPr>
  </w:style>
  <w:style w:type="character" w:styleId="Odwoanieprzypisukocowego">
    <w:name w:val="endnote reference"/>
    <w:uiPriority w:val="99"/>
    <w:semiHidden/>
    <w:rsid w:val="00AB19F4"/>
    <w:rPr>
      <w:rFonts w:cs="Times New Roman"/>
      <w:vertAlign w:val="superscript"/>
    </w:rPr>
  </w:style>
  <w:style w:type="paragraph" w:styleId="Tekstdymka">
    <w:name w:val="Balloon Text"/>
    <w:basedOn w:val="Normalny"/>
    <w:link w:val="TekstdymkaZnak"/>
    <w:uiPriority w:val="99"/>
    <w:semiHidden/>
    <w:unhideWhenUsed/>
    <w:rsid w:val="00127F77"/>
    <w:rPr>
      <w:rFonts w:ascii="Tahoma" w:hAnsi="Tahoma" w:cs="Tahoma"/>
      <w:sz w:val="16"/>
      <w:szCs w:val="16"/>
    </w:rPr>
  </w:style>
  <w:style w:type="character" w:customStyle="1" w:styleId="TekstdymkaZnak">
    <w:name w:val="Tekst dymka Znak"/>
    <w:link w:val="Tekstdymka"/>
    <w:uiPriority w:val="99"/>
    <w:semiHidden/>
    <w:rsid w:val="00127F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66005">
      <w:marLeft w:val="0"/>
      <w:marRight w:val="0"/>
      <w:marTop w:val="0"/>
      <w:marBottom w:val="0"/>
      <w:divBdr>
        <w:top w:val="none" w:sz="0" w:space="0" w:color="auto"/>
        <w:left w:val="none" w:sz="0" w:space="0" w:color="auto"/>
        <w:bottom w:val="none" w:sz="0" w:space="0" w:color="auto"/>
        <w:right w:val="none" w:sz="0" w:space="0" w:color="auto"/>
      </w:divBdr>
    </w:div>
    <w:div w:id="801966006">
      <w:marLeft w:val="0"/>
      <w:marRight w:val="0"/>
      <w:marTop w:val="0"/>
      <w:marBottom w:val="0"/>
      <w:divBdr>
        <w:top w:val="none" w:sz="0" w:space="0" w:color="auto"/>
        <w:left w:val="none" w:sz="0" w:space="0" w:color="auto"/>
        <w:bottom w:val="none" w:sz="0" w:space="0" w:color="auto"/>
        <w:right w:val="none" w:sz="0" w:space="0" w:color="auto"/>
      </w:divBdr>
    </w:div>
    <w:div w:id="801966007">
      <w:marLeft w:val="0"/>
      <w:marRight w:val="0"/>
      <w:marTop w:val="0"/>
      <w:marBottom w:val="0"/>
      <w:divBdr>
        <w:top w:val="none" w:sz="0" w:space="0" w:color="auto"/>
        <w:left w:val="none" w:sz="0" w:space="0" w:color="auto"/>
        <w:bottom w:val="none" w:sz="0" w:space="0" w:color="auto"/>
        <w:right w:val="none" w:sz="0" w:space="0" w:color="auto"/>
      </w:divBdr>
    </w:div>
    <w:div w:id="801966010">
      <w:marLeft w:val="0"/>
      <w:marRight w:val="0"/>
      <w:marTop w:val="0"/>
      <w:marBottom w:val="0"/>
      <w:divBdr>
        <w:top w:val="none" w:sz="0" w:space="0" w:color="auto"/>
        <w:left w:val="none" w:sz="0" w:space="0" w:color="auto"/>
        <w:bottom w:val="none" w:sz="0" w:space="0" w:color="auto"/>
        <w:right w:val="none" w:sz="0" w:space="0" w:color="auto"/>
      </w:divBdr>
      <w:divsChild>
        <w:div w:id="801966022">
          <w:marLeft w:val="0"/>
          <w:marRight w:val="0"/>
          <w:marTop w:val="0"/>
          <w:marBottom w:val="0"/>
          <w:divBdr>
            <w:top w:val="none" w:sz="0" w:space="0" w:color="auto"/>
            <w:left w:val="none" w:sz="0" w:space="0" w:color="auto"/>
            <w:bottom w:val="none" w:sz="0" w:space="0" w:color="auto"/>
            <w:right w:val="none" w:sz="0" w:space="0" w:color="auto"/>
          </w:divBdr>
        </w:div>
        <w:div w:id="801966023">
          <w:marLeft w:val="0"/>
          <w:marRight w:val="0"/>
          <w:marTop w:val="0"/>
          <w:marBottom w:val="0"/>
          <w:divBdr>
            <w:top w:val="none" w:sz="0" w:space="0" w:color="auto"/>
            <w:left w:val="none" w:sz="0" w:space="0" w:color="auto"/>
            <w:bottom w:val="none" w:sz="0" w:space="0" w:color="auto"/>
            <w:right w:val="none" w:sz="0" w:space="0" w:color="auto"/>
          </w:divBdr>
        </w:div>
      </w:divsChild>
    </w:div>
    <w:div w:id="801966011">
      <w:marLeft w:val="0"/>
      <w:marRight w:val="0"/>
      <w:marTop w:val="0"/>
      <w:marBottom w:val="0"/>
      <w:divBdr>
        <w:top w:val="none" w:sz="0" w:space="0" w:color="auto"/>
        <w:left w:val="none" w:sz="0" w:space="0" w:color="auto"/>
        <w:bottom w:val="none" w:sz="0" w:space="0" w:color="auto"/>
        <w:right w:val="none" w:sz="0" w:space="0" w:color="auto"/>
      </w:divBdr>
      <w:divsChild>
        <w:div w:id="801966008">
          <w:marLeft w:val="0"/>
          <w:marRight w:val="0"/>
          <w:marTop w:val="0"/>
          <w:marBottom w:val="0"/>
          <w:divBdr>
            <w:top w:val="none" w:sz="0" w:space="0" w:color="auto"/>
            <w:left w:val="none" w:sz="0" w:space="0" w:color="auto"/>
            <w:bottom w:val="none" w:sz="0" w:space="0" w:color="auto"/>
            <w:right w:val="none" w:sz="0" w:space="0" w:color="auto"/>
          </w:divBdr>
        </w:div>
        <w:div w:id="801966017">
          <w:marLeft w:val="0"/>
          <w:marRight w:val="0"/>
          <w:marTop w:val="0"/>
          <w:marBottom w:val="0"/>
          <w:divBdr>
            <w:top w:val="none" w:sz="0" w:space="0" w:color="auto"/>
            <w:left w:val="none" w:sz="0" w:space="0" w:color="auto"/>
            <w:bottom w:val="none" w:sz="0" w:space="0" w:color="auto"/>
            <w:right w:val="none" w:sz="0" w:space="0" w:color="auto"/>
          </w:divBdr>
        </w:div>
      </w:divsChild>
    </w:div>
    <w:div w:id="801966014">
      <w:marLeft w:val="0"/>
      <w:marRight w:val="0"/>
      <w:marTop w:val="0"/>
      <w:marBottom w:val="0"/>
      <w:divBdr>
        <w:top w:val="none" w:sz="0" w:space="0" w:color="auto"/>
        <w:left w:val="none" w:sz="0" w:space="0" w:color="auto"/>
        <w:bottom w:val="none" w:sz="0" w:space="0" w:color="auto"/>
        <w:right w:val="none" w:sz="0" w:space="0" w:color="auto"/>
      </w:divBdr>
    </w:div>
    <w:div w:id="801966015">
      <w:marLeft w:val="0"/>
      <w:marRight w:val="0"/>
      <w:marTop w:val="0"/>
      <w:marBottom w:val="0"/>
      <w:divBdr>
        <w:top w:val="none" w:sz="0" w:space="0" w:color="auto"/>
        <w:left w:val="none" w:sz="0" w:space="0" w:color="auto"/>
        <w:bottom w:val="none" w:sz="0" w:space="0" w:color="auto"/>
        <w:right w:val="none" w:sz="0" w:space="0" w:color="auto"/>
      </w:divBdr>
    </w:div>
    <w:div w:id="801966016">
      <w:marLeft w:val="0"/>
      <w:marRight w:val="0"/>
      <w:marTop w:val="0"/>
      <w:marBottom w:val="0"/>
      <w:divBdr>
        <w:top w:val="none" w:sz="0" w:space="0" w:color="auto"/>
        <w:left w:val="none" w:sz="0" w:space="0" w:color="auto"/>
        <w:bottom w:val="none" w:sz="0" w:space="0" w:color="auto"/>
        <w:right w:val="none" w:sz="0" w:space="0" w:color="auto"/>
      </w:divBdr>
      <w:divsChild>
        <w:div w:id="801966009">
          <w:marLeft w:val="0"/>
          <w:marRight w:val="0"/>
          <w:marTop w:val="0"/>
          <w:marBottom w:val="0"/>
          <w:divBdr>
            <w:top w:val="none" w:sz="0" w:space="0" w:color="auto"/>
            <w:left w:val="none" w:sz="0" w:space="0" w:color="auto"/>
            <w:bottom w:val="none" w:sz="0" w:space="0" w:color="auto"/>
            <w:right w:val="none" w:sz="0" w:space="0" w:color="auto"/>
          </w:divBdr>
        </w:div>
        <w:div w:id="801966024">
          <w:marLeft w:val="0"/>
          <w:marRight w:val="0"/>
          <w:marTop w:val="0"/>
          <w:marBottom w:val="0"/>
          <w:divBdr>
            <w:top w:val="none" w:sz="0" w:space="0" w:color="auto"/>
            <w:left w:val="none" w:sz="0" w:space="0" w:color="auto"/>
            <w:bottom w:val="none" w:sz="0" w:space="0" w:color="auto"/>
            <w:right w:val="none" w:sz="0" w:space="0" w:color="auto"/>
          </w:divBdr>
        </w:div>
      </w:divsChild>
    </w:div>
    <w:div w:id="801966018">
      <w:marLeft w:val="0"/>
      <w:marRight w:val="0"/>
      <w:marTop w:val="0"/>
      <w:marBottom w:val="0"/>
      <w:divBdr>
        <w:top w:val="none" w:sz="0" w:space="0" w:color="auto"/>
        <w:left w:val="none" w:sz="0" w:space="0" w:color="auto"/>
        <w:bottom w:val="none" w:sz="0" w:space="0" w:color="auto"/>
        <w:right w:val="none" w:sz="0" w:space="0" w:color="auto"/>
      </w:divBdr>
    </w:div>
    <w:div w:id="801966019">
      <w:marLeft w:val="0"/>
      <w:marRight w:val="0"/>
      <w:marTop w:val="0"/>
      <w:marBottom w:val="0"/>
      <w:divBdr>
        <w:top w:val="none" w:sz="0" w:space="0" w:color="auto"/>
        <w:left w:val="none" w:sz="0" w:space="0" w:color="auto"/>
        <w:bottom w:val="none" w:sz="0" w:space="0" w:color="auto"/>
        <w:right w:val="none" w:sz="0" w:space="0" w:color="auto"/>
      </w:divBdr>
    </w:div>
    <w:div w:id="801966020">
      <w:marLeft w:val="0"/>
      <w:marRight w:val="0"/>
      <w:marTop w:val="0"/>
      <w:marBottom w:val="0"/>
      <w:divBdr>
        <w:top w:val="none" w:sz="0" w:space="0" w:color="auto"/>
        <w:left w:val="none" w:sz="0" w:space="0" w:color="auto"/>
        <w:bottom w:val="none" w:sz="0" w:space="0" w:color="auto"/>
        <w:right w:val="none" w:sz="0" w:space="0" w:color="auto"/>
      </w:divBdr>
      <w:divsChild>
        <w:div w:id="801966012">
          <w:marLeft w:val="720"/>
          <w:marRight w:val="720"/>
          <w:marTop w:val="100"/>
          <w:marBottom w:val="100"/>
          <w:divBdr>
            <w:top w:val="none" w:sz="0" w:space="0" w:color="auto"/>
            <w:left w:val="none" w:sz="0" w:space="0" w:color="auto"/>
            <w:bottom w:val="none" w:sz="0" w:space="0" w:color="auto"/>
            <w:right w:val="none" w:sz="0" w:space="0" w:color="auto"/>
          </w:divBdr>
        </w:div>
      </w:divsChild>
    </w:div>
    <w:div w:id="801966021">
      <w:marLeft w:val="0"/>
      <w:marRight w:val="0"/>
      <w:marTop w:val="0"/>
      <w:marBottom w:val="0"/>
      <w:divBdr>
        <w:top w:val="none" w:sz="0" w:space="0" w:color="auto"/>
        <w:left w:val="none" w:sz="0" w:space="0" w:color="auto"/>
        <w:bottom w:val="none" w:sz="0" w:space="0" w:color="auto"/>
        <w:right w:val="none" w:sz="0" w:space="0" w:color="auto"/>
      </w:divBdr>
    </w:div>
    <w:div w:id="801966025">
      <w:marLeft w:val="0"/>
      <w:marRight w:val="0"/>
      <w:marTop w:val="0"/>
      <w:marBottom w:val="0"/>
      <w:divBdr>
        <w:top w:val="none" w:sz="0" w:space="0" w:color="auto"/>
        <w:left w:val="none" w:sz="0" w:space="0" w:color="auto"/>
        <w:bottom w:val="none" w:sz="0" w:space="0" w:color="auto"/>
        <w:right w:val="none" w:sz="0" w:space="0" w:color="auto"/>
      </w:divBdr>
    </w:div>
    <w:div w:id="801966026">
      <w:marLeft w:val="0"/>
      <w:marRight w:val="0"/>
      <w:marTop w:val="0"/>
      <w:marBottom w:val="0"/>
      <w:divBdr>
        <w:top w:val="none" w:sz="0" w:space="0" w:color="auto"/>
        <w:left w:val="none" w:sz="0" w:space="0" w:color="auto"/>
        <w:bottom w:val="none" w:sz="0" w:space="0" w:color="auto"/>
        <w:right w:val="none" w:sz="0" w:space="0" w:color="auto"/>
      </w:divBdr>
      <w:divsChild>
        <w:div w:id="801966004">
          <w:marLeft w:val="0"/>
          <w:marRight w:val="0"/>
          <w:marTop w:val="0"/>
          <w:marBottom w:val="0"/>
          <w:divBdr>
            <w:top w:val="none" w:sz="0" w:space="0" w:color="auto"/>
            <w:left w:val="none" w:sz="0" w:space="0" w:color="auto"/>
            <w:bottom w:val="none" w:sz="0" w:space="0" w:color="auto"/>
            <w:right w:val="none" w:sz="0" w:space="0" w:color="auto"/>
          </w:divBdr>
        </w:div>
        <w:div w:id="801966013">
          <w:marLeft w:val="0"/>
          <w:marRight w:val="0"/>
          <w:marTop w:val="0"/>
          <w:marBottom w:val="0"/>
          <w:divBdr>
            <w:top w:val="none" w:sz="0" w:space="0" w:color="auto"/>
            <w:left w:val="none" w:sz="0" w:space="0" w:color="auto"/>
            <w:bottom w:val="none" w:sz="0" w:space="0" w:color="auto"/>
            <w:right w:val="none" w:sz="0" w:space="0" w:color="auto"/>
          </w:divBdr>
        </w:div>
      </w:divsChild>
    </w:div>
    <w:div w:id="8019660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Pages>
  <Words>2543</Words>
  <Characters>15258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Procedura rejestracji Użytkownika w systemie E-BOK</vt:lpstr>
    </vt:vector>
  </TitlesOfParts>
  <Company/>
  <LinksUpToDate>false</LinksUpToDate>
  <CharactersWithSpaces>17766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rejestracji Użytkownika w systemie E-BOK</dc:title>
  <dc:subject/>
  <dc:creator>uzytkownik</dc:creator>
  <cp:keywords/>
  <dc:description/>
  <cp:lastModifiedBy>microtech</cp:lastModifiedBy>
  <cp:revision>21</cp:revision>
  <cp:lastPrinted>2018-06-13T07:48:00Z</cp:lastPrinted>
  <dcterms:created xsi:type="dcterms:W3CDTF">2018-05-25T09:13:00Z</dcterms:created>
  <dcterms:modified xsi:type="dcterms:W3CDTF">2018-06-13T07:51:00Z</dcterms:modified>
</cp:coreProperties>
</file>